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29" w:rsidRPr="00AE2329" w:rsidRDefault="00AE2329" w:rsidP="00AE232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</w:pPr>
      <w:r w:rsidRPr="00AE2329"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  <w:t>МИНИСТЕРСТВО ЭКОНОМИЧЕСКОГО РАЗВИТИЯ РОССИЙСКОЙ ФЕДЕРАЦИИ</w:t>
      </w:r>
    </w:p>
    <w:p w:rsidR="00AE2329" w:rsidRPr="00AE2329" w:rsidRDefault="00AE2329" w:rsidP="00AE232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</w:pPr>
      <w:r w:rsidRPr="00AE2329"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  <w:t>ПИСЬМО</w:t>
      </w:r>
    </w:p>
    <w:p w:rsidR="00AE2329" w:rsidRPr="00AE2329" w:rsidRDefault="00AE2329" w:rsidP="00AE2329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</w:pPr>
      <w:r w:rsidRPr="00AE2329"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  <w:t>от 24 марта 2022 г. N Д24и-8436</w:t>
      </w:r>
    </w:p>
    <w:p w:rsidR="00AE2329" w:rsidRPr="00AE2329" w:rsidRDefault="00AE2329" w:rsidP="00AE232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</w:pPr>
      <w:r w:rsidRPr="00AE2329"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  <w:t>О Р</w:t>
      </w:r>
      <w:bookmarkStart w:id="0" w:name="_GoBack"/>
      <w:bookmarkEnd w:id="0"/>
      <w:r w:rsidRPr="00AE2329"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  <w:t>АЗЪЯСНЕНИИ</w:t>
      </w:r>
    </w:p>
    <w:p w:rsidR="00AE2329" w:rsidRPr="00AE2329" w:rsidRDefault="00AE2329" w:rsidP="00AE232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</w:pPr>
      <w:r w:rsidRPr="00AE2329"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  <w:t>ОСОБЕННОСТЕЙ ОРГАНИЗАЦИИ И ОСУЩЕСТВЛЕНИЯ ГОСУДАРСТВЕННОГО</w:t>
      </w:r>
    </w:p>
    <w:p w:rsidR="00AE2329" w:rsidRDefault="00AE2329" w:rsidP="00AE2329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</w:pPr>
      <w:r w:rsidRPr="00AE2329"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  <w:t>КОНТРОЛЯ (НАДЗОРА), МУНИЦИПАЛЬНОГО КОНТРОЛЯ В 2022 ГОДУ</w:t>
      </w:r>
    </w:p>
    <w:p w:rsidR="00AE2329" w:rsidRPr="00AE2329" w:rsidRDefault="00AE2329" w:rsidP="00AE2329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30"/>
          <w:lang w:eastAsia="ru-RU"/>
        </w:rPr>
      </w:pP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направляет разъяснение по отдельным вопросам организации и осуществления контрольной (надзорной) деятельности с учетом положений постановления 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336).</w:t>
      </w:r>
      <w:proofErr w:type="gramEnd"/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1. По вопросу сферы применения положений постановления N 336 отмечаем.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Положениями постановления N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 закона от 31 июля 2020 г. N 248-ФЗ "О государственном контроле (надзоре) и муниципальном контроле в Российской Федерации" (далее - Федеральный закон N 248-ФЗ) и Федерального закона от 26 декабря 2008 г. N 294-ФЗ "О защите прав юридических лиц и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контроля" (далее -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Обращаем внимание, что указанные особенности применяются при организации и осуществлении государственного контроля (надзора), </w:t>
      </w: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 xml:space="preserve">муниципального контроля вне зависимости от организационно-правовой формы контролируемого лица и </w:t>
      </w: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распространяются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том числе на осуществление контрольной (надзорной) деятельности в отношении физических лиц.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Кроме того, отмечаем, что положениями части 6 статьи 2 Федерального закона N 248-ФЗ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"</w:t>
      </w:r>
      <w:proofErr w:type="spell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Росатом</w:t>
      </w:r>
      <w:proofErr w:type="spell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" самостоятельного порядка организации и осуществления отдельных видов контроля на подведомственных и иных объектах контроля.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ограничения, предусмотренные постановлением N 336, не распространяются на организацию и осуществление государственного контроля (надзора) в соответствии с частью 6 статьи 2 Федерального закона N 248-ФЗ.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2. По вопросу определения непосредственной угрозы причинения вреда отмечаем.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На основании положений подпункта "а" пункта 3 постановления N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положениями Федерального закона N 248-ФЗ и постановления N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этом в целях реализации положений постановления N 336 полагаем, что понятие "непосредственная угроза"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Кроме того, полагаем, что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жителям конкретного территориального образования, приобретателям конкретного товара) вреда </w:t>
      </w: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определенной категории (к примеру, распространение конкретного заболевания, разрушение конкретного оборудования и так далее).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Также полагаем возможным при определении факта причинения вреда или угрозы причинения тяжкого вреда здоровью и жизни учитывать положения приказа Минздрава России от 24 апреля 2008 г. N 194-н "Об утверждении медицинских критериев определения степени тяжести вреда, причиненного здоровью человека".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Одновременно отмечаем, что если основанием для проведения контрольного (надзорного) мероприятия, начатого до вступления в силу постановления N 336, являлось наличие у контрольного (надзорного) органа сведений о причинении вреда (ущерба) или об угрозе причинения вреда (ущерба) охраняемым законом ценностям, то в соответствии с пунктом 7 постановления N 336 контрольный (</w:t>
      </w: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надзорный) 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орган принимает решение о завершении такого мероприятия на основании оценки соответствия таких сведений требованиям подпункта "а" пункта 3 данного постановления.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3. По вопросу проведения контрольных (надзорных) мероприятий на основании поступления жалоб граждан за защитой (восстановлением) своих прав отмечаем.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соответствии с абзацем 7 подпункта "а" пункта 3 постановления N 336 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лицензионного </w:t>
      </w: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контроля за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Полагаем, что в данном случае защита (восстановление) прав гражданина предполагает наличие прямой взаимосвязи между угрозой нарушения (фактом нарушения) обязательных требований и правами и законными интересами конкретного заявителя.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в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4. По вопросу проведения профилактических мероприятий и контрольных (надзорных) мероприятий без взаимодействия отмечаем.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На основании пункта 10 постановления N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</w:t>
      </w: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недопустимости нарушения обязательных требований в установленных законом случаях.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При этом в соответствии с пунктом 7 постановления N 336 исключается выдача предписаний об устранении нарушений обязательных требований по результатам контрольных (надзорных) мероприятий без </w:t>
      </w: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взаимодействия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том числе в случае, если на основании пункта 3 части 3 статьи 74 Федерального закона N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 без проведения их общественного обсуждения.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5. По вопросу оценки исполнения предписания об устранении нарушений обязательных требований, выданных после вступления в силу постановления N 336, отмечаем.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В соответствии с абзацем 2 пункта 7 постановления N 336 после вступления в силу данного постановления 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  <w:proofErr w:type="gramEnd"/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этом на основании абзаца 6 подпункта "а" пункта 3 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в случае, если в ходе проведения контрольного (надзорного) мероприятия выявлены нарушения, не соответствующие положениям абзаца 2 пункта 7 постановления N 336,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но предписание не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выдается. При этом в отношении контролируемого лица может быть </w:t>
      </w: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объявлено предостережение о недопустимости нарушения обязательных требований.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Кроме того, в соответствии с частью 3 статьи 90 Федерального закона N 248-ФЗ, федеральными законами о видах контроля могут устанавливаться иные решения, принимаемые при проведении и по результатам проведения контрольных (надзорных) мероприятий, помимо решений, предусмотренных частью 2 указанной статьи.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положениями постановления N 336 не предусматриваются ограничения на принятие контрольным (надзорным) органом таких решений по результатам проведения контрольных (надзорных) мероприятий, проведение которых допускается в соответствии с указанным постановлением.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6. По вопросу оценки исполнения предписания об устранении нарушений обязательных требований, выданных до вступления в силу постановления N 336, отмечаем.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В соответствии с абзацем 1 пункта 8 постановления N 336 срок исполнения предписаний, выданных до вступления в силу и действующих на день вступления в силу данного постановления, продлевается автоматически на 90 календарных дней со дня истечения срока его исполнения.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в случае, если указанное предписание содержит требование об устранении нарушений, не соответствующие положениям абзаца 2 пункта 7 постановления N 336, контрольный (надзорный) орган оценивает его исполнение только на основании имеющихся сведений и документов без проведения внеплановых контрольных (надзорных) мероприятий (за исключением случая представления контролируемым лицом документов и (или) сведений об исполнении предписания в целях получения или возобновления ранее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приостановленного действия лицензии, аккредитации или иного документа, имеющего разрешительный характер).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этом если указанные сведения не являются достаточными для признания предписания об устранении нарушений исполненным, то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7. По вопросу привлечения контролируемых лиц к административной ответственности отмечаем.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соответствии с пунктом 3 части 2 статьи 90 Федерального закона N 248-ФЗ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</w:t>
      </w: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наличии соответствующих полномочий принимает меры по привлечению виновных лиц к установленной законом ответственности.</w:t>
      </w:r>
      <w:proofErr w:type="gramEnd"/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в соответствии с пунктом 9 постановления N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 закона N 248-ФЗ, должностные лица контрольного (надзорного) органа вправе принять меры по привлечению виновных лиц к административной ответственности только на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основании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результатов проведения контрольного (надзорного) мероприятия с взаимодействием с контролируемым лицом.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указанное положение постановления N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 пунктом 1 части 2 статьи 90 Федерального закона N 248-ФЗ, так и принять меры по привлечению к административной ответственности.</w:t>
      </w:r>
      <w:proofErr w:type="gramEnd"/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Кроме того, указанные положения </w:t>
      </w: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распространяются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лицом, в том числе в случае, предусмотренном пунктом 10.1 постановления N 336.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Таким образом, возбуждение должностными лицами контрольных (надзорных) органов дел об административных правонарушениях без проведения соответствующих мероприятий не допускается.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этом полагаем, что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 постановлением N 336. Одновременно в указанном случае допускается объявление предостережения о недопустимости нарушения обязательных требований.</w:t>
      </w:r>
    </w:p>
    <w:p w:rsidR="00AE2329" w:rsidRPr="002F27C8" w:rsidRDefault="00AE2329" w:rsidP="00AE23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производства по делу об административном правонарушении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Отмечаем, что ограничения, предусмотренные пунктом 9 постановления N 336,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действий, предусмотренных частью 4 статьи 28.1 Кодекса об административных правонарушениях Российской Федерации.</w:t>
      </w:r>
      <w:proofErr w:type="gramEnd"/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Таким образом, 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 вступления в силу постановления N 336, фиксируемым через </w:t>
      </w:r>
      <w:proofErr w:type="gramStart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фото-видео аппаратуру</w:t>
      </w:r>
      <w:proofErr w:type="gramEnd"/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AE2329" w:rsidRPr="002F27C8" w:rsidRDefault="00AE2329" w:rsidP="00AE232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F27C8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AE2329" w:rsidRDefault="00AE2329" w:rsidP="00AE23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2329" w:rsidRPr="00AE2329" w:rsidRDefault="00AE2329" w:rsidP="00AE23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23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 Департамента</w:t>
      </w:r>
    </w:p>
    <w:p w:rsidR="00AE2329" w:rsidRPr="00AE2329" w:rsidRDefault="00AE2329" w:rsidP="00AE23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23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политики в сфере</w:t>
      </w:r>
    </w:p>
    <w:p w:rsidR="00AE2329" w:rsidRPr="00AE2329" w:rsidRDefault="00AE2329" w:rsidP="00AE23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23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лицензирования, </w:t>
      </w:r>
      <w:proofErr w:type="gramStart"/>
      <w:r w:rsidRPr="00AE23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контрольно-надзорной</w:t>
      </w:r>
      <w:proofErr w:type="gramEnd"/>
    </w:p>
    <w:p w:rsidR="00AE2329" w:rsidRPr="00AE2329" w:rsidRDefault="00AE2329" w:rsidP="00AE23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23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деятельности, аккредитации</w:t>
      </w:r>
    </w:p>
    <w:p w:rsidR="00AE2329" w:rsidRPr="00AE2329" w:rsidRDefault="00AE2329" w:rsidP="00AE23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23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саморегулирования</w:t>
      </w:r>
    </w:p>
    <w:p w:rsidR="00AE2329" w:rsidRPr="00AE2329" w:rsidRDefault="00AE2329" w:rsidP="00AE2329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23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А.В.ВДОВИН</w:t>
      </w:r>
    </w:p>
    <w:p w:rsidR="00644FF8" w:rsidRDefault="00644FF8"/>
    <w:sectPr w:rsidR="0064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95"/>
    <w:rsid w:val="00000953"/>
    <w:rsid w:val="00001097"/>
    <w:rsid w:val="000010E7"/>
    <w:rsid w:val="0000193B"/>
    <w:rsid w:val="0000294F"/>
    <w:rsid w:val="00003348"/>
    <w:rsid w:val="00003ADA"/>
    <w:rsid w:val="0000473E"/>
    <w:rsid w:val="000047EF"/>
    <w:rsid w:val="00004FDE"/>
    <w:rsid w:val="000052A5"/>
    <w:rsid w:val="000063B9"/>
    <w:rsid w:val="0000666E"/>
    <w:rsid w:val="0001138F"/>
    <w:rsid w:val="000116BE"/>
    <w:rsid w:val="0001286C"/>
    <w:rsid w:val="0001363E"/>
    <w:rsid w:val="0001391A"/>
    <w:rsid w:val="0001420F"/>
    <w:rsid w:val="00015A90"/>
    <w:rsid w:val="00017389"/>
    <w:rsid w:val="00017F43"/>
    <w:rsid w:val="000200B3"/>
    <w:rsid w:val="0002011F"/>
    <w:rsid w:val="0002013E"/>
    <w:rsid w:val="000212BD"/>
    <w:rsid w:val="000227A4"/>
    <w:rsid w:val="000249A8"/>
    <w:rsid w:val="0002546D"/>
    <w:rsid w:val="00025CCC"/>
    <w:rsid w:val="00026382"/>
    <w:rsid w:val="000263AA"/>
    <w:rsid w:val="000269EF"/>
    <w:rsid w:val="00026BC9"/>
    <w:rsid w:val="00026C3E"/>
    <w:rsid w:val="00030262"/>
    <w:rsid w:val="00031312"/>
    <w:rsid w:val="00031CA7"/>
    <w:rsid w:val="0003235B"/>
    <w:rsid w:val="00032EB0"/>
    <w:rsid w:val="00033369"/>
    <w:rsid w:val="0003493A"/>
    <w:rsid w:val="00035A14"/>
    <w:rsid w:val="00035BFC"/>
    <w:rsid w:val="000407D8"/>
    <w:rsid w:val="00040BD4"/>
    <w:rsid w:val="00040DDF"/>
    <w:rsid w:val="00041CB1"/>
    <w:rsid w:val="00042F4D"/>
    <w:rsid w:val="00044FC1"/>
    <w:rsid w:val="00046254"/>
    <w:rsid w:val="000468E3"/>
    <w:rsid w:val="000469A4"/>
    <w:rsid w:val="00047D98"/>
    <w:rsid w:val="000504C0"/>
    <w:rsid w:val="000513FE"/>
    <w:rsid w:val="00052422"/>
    <w:rsid w:val="0005341A"/>
    <w:rsid w:val="000536EA"/>
    <w:rsid w:val="00053997"/>
    <w:rsid w:val="0005416E"/>
    <w:rsid w:val="000546F2"/>
    <w:rsid w:val="000547CA"/>
    <w:rsid w:val="000557AD"/>
    <w:rsid w:val="0005590D"/>
    <w:rsid w:val="00056B33"/>
    <w:rsid w:val="000571B1"/>
    <w:rsid w:val="0005793C"/>
    <w:rsid w:val="000603A4"/>
    <w:rsid w:val="00062FA8"/>
    <w:rsid w:val="00064ABC"/>
    <w:rsid w:val="00066544"/>
    <w:rsid w:val="00066E58"/>
    <w:rsid w:val="0006704F"/>
    <w:rsid w:val="00070A98"/>
    <w:rsid w:val="00070ABD"/>
    <w:rsid w:val="0007137D"/>
    <w:rsid w:val="00071F01"/>
    <w:rsid w:val="00072C94"/>
    <w:rsid w:val="00073690"/>
    <w:rsid w:val="00074D8D"/>
    <w:rsid w:val="000765C3"/>
    <w:rsid w:val="0007724C"/>
    <w:rsid w:val="000774AB"/>
    <w:rsid w:val="0007778D"/>
    <w:rsid w:val="00077E13"/>
    <w:rsid w:val="00080AEF"/>
    <w:rsid w:val="00080B7D"/>
    <w:rsid w:val="000819D6"/>
    <w:rsid w:val="000828EA"/>
    <w:rsid w:val="00084586"/>
    <w:rsid w:val="00085483"/>
    <w:rsid w:val="00091155"/>
    <w:rsid w:val="00091A2B"/>
    <w:rsid w:val="000921F7"/>
    <w:rsid w:val="000925EF"/>
    <w:rsid w:val="00092811"/>
    <w:rsid w:val="00092A67"/>
    <w:rsid w:val="000935AE"/>
    <w:rsid w:val="0009390F"/>
    <w:rsid w:val="000939A5"/>
    <w:rsid w:val="00093CDE"/>
    <w:rsid w:val="00093D75"/>
    <w:rsid w:val="00094EEB"/>
    <w:rsid w:val="00095478"/>
    <w:rsid w:val="0009550B"/>
    <w:rsid w:val="00096B33"/>
    <w:rsid w:val="000A1189"/>
    <w:rsid w:val="000A11A4"/>
    <w:rsid w:val="000A20A0"/>
    <w:rsid w:val="000A28A3"/>
    <w:rsid w:val="000A3198"/>
    <w:rsid w:val="000A394B"/>
    <w:rsid w:val="000B10B9"/>
    <w:rsid w:val="000B2312"/>
    <w:rsid w:val="000B48C8"/>
    <w:rsid w:val="000B4B2B"/>
    <w:rsid w:val="000B62B3"/>
    <w:rsid w:val="000B6F61"/>
    <w:rsid w:val="000C24C5"/>
    <w:rsid w:val="000C24F9"/>
    <w:rsid w:val="000C25C2"/>
    <w:rsid w:val="000C2A43"/>
    <w:rsid w:val="000C3539"/>
    <w:rsid w:val="000C3A82"/>
    <w:rsid w:val="000C4452"/>
    <w:rsid w:val="000C4F83"/>
    <w:rsid w:val="000C5EA3"/>
    <w:rsid w:val="000C6971"/>
    <w:rsid w:val="000C6BAF"/>
    <w:rsid w:val="000C71CF"/>
    <w:rsid w:val="000C77F0"/>
    <w:rsid w:val="000D0A09"/>
    <w:rsid w:val="000D1A2F"/>
    <w:rsid w:val="000D3E43"/>
    <w:rsid w:val="000D4D16"/>
    <w:rsid w:val="000D67C2"/>
    <w:rsid w:val="000D6D10"/>
    <w:rsid w:val="000D6EB5"/>
    <w:rsid w:val="000D7C6E"/>
    <w:rsid w:val="000E0047"/>
    <w:rsid w:val="000E01DA"/>
    <w:rsid w:val="000E1D80"/>
    <w:rsid w:val="000E25C8"/>
    <w:rsid w:val="000E3287"/>
    <w:rsid w:val="000E3B93"/>
    <w:rsid w:val="000E3D86"/>
    <w:rsid w:val="000E441A"/>
    <w:rsid w:val="000E4DF3"/>
    <w:rsid w:val="000E573E"/>
    <w:rsid w:val="000E5FBD"/>
    <w:rsid w:val="000E64AE"/>
    <w:rsid w:val="000E73F1"/>
    <w:rsid w:val="000F09EB"/>
    <w:rsid w:val="000F0A45"/>
    <w:rsid w:val="000F0D81"/>
    <w:rsid w:val="000F12E2"/>
    <w:rsid w:val="000F1698"/>
    <w:rsid w:val="000F200E"/>
    <w:rsid w:val="000F2502"/>
    <w:rsid w:val="000F2825"/>
    <w:rsid w:val="000F3A58"/>
    <w:rsid w:val="000F573F"/>
    <w:rsid w:val="000F587C"/>
    <w:rsid w:val="000F5DF7"/>
    <w:rsid w:val="000F5F7C"/>
    <w:rsid w:val="00103F83"/>
    <w:rsid w:val="00104ECB"/>
    <w:rsid w:val="00105A96"/>
    <w:rsid w:val="00106353"/>
    <w:rsid w:val="0010645C"/>
    <w:rsid w:val="00107C4A"/>
    <w:rsid w:val="00107DDE"/>
    <w:rsid w:val="001100FA"/>
    <w:rsid w:val="0011197A"/>
    <w:rsid w:val="00112A44"/>
    <w:rsid w:val="00112B44"/>
    <w:rsid w:val="001136B2"/>
    <w:rsid w:val="001162A3"/>
    <w:rsid w:val="0011642C"/>
    <w:rsid w:val="00116841"/>
    <w:rsid w:val="00121407"/>
    <w:rsid w:val="00121980"/>
    <w:rsid w:val="0012210C"/>
    <w:rsid w:val="001234C1"/>
    <w:rsid w:val="00126D03"/>
    <w:rsid w:val="00127786"/>
    <w:rsid w:val="00127E7C"/>
    <w:rsid w:val="0013020B"/>
    <w:rsid w:val="001305A7"/>
    <w:rsid w:val="001315E8"/>
    <w:rsid w:val="00132878"/>
    <w:rsid w:val="00132DFB"/>
    <w:rsid w:val="00133359"/>
    <w:rsid w:val="00133514"/>
    <w:rsid w:val="00133813"/>
    <w:rsid w:val="00133C64"/>
    <w:rsid w:val="001348CD"/>
    <w:rsid w:val="00135F03"/>
    <w:rsid w:val="001370CE"/>
    <w:rsid w:val="001371DF"/>
    <w:rsid w:val="001375F4"/>
    <w:rsid w:val="0013762F"/>
    <w:rsid w:val="001408E9"/>
    <w:rsid w:val="001410E7"/>
    <w:rsid w:val="00141884"/>
    <w:rsid w:val="001422AF"/>
    <w:rsid w:val="00143C89"/>
    <w:rsid w:val="00145579"/>
    <w:rsid w:val="0014561D"/>
    <w:rsid w:val="00147A8C"/>
    <w:rsid w:val="00150747"/>
    <w:rsid w:val="00150D1F"/>
    <w:rsid w:val="00150D76"/>
    <w:rsid w:val="0015272C"/>
    <w:rsid w:val="00152D46"/>
    <w:rsid w:val="00153386"/>
    <w:rsid w:val="001537B6"/>
    <w:rsid w:val="0015380B"/>
    <w:rsid w:val="00153F29"/>
    <w:rsid w:val="00153FC9"/>
    <w:rsid w:val="001569CE"/>
    <w:rsid w:val="001611A9"/>
    <w:rsid w:val="001618EB"/>
    <w:rsid w:val="00161DAA"/>
    <w:rsid w:val="0016335E"/>
    <w:rsid w:val="0016337E"/>
    <w:rsid w:val="0016358F"/>
    <w:rsid w:val="00163756"/>
    <w:rsid w:val="001654B2"/>
    <w:rsid w:val="001655D4"/>
    <w:rsid w:val="00165C57"/>
    <w:rsid w:val="00166176"/>
    <w:rsid w:val="0016630F"/>
    <w:rsid w:val="00166EEA"/>
    <w:rsid w:val="001674DD"/>
    <w:rsid w:val="00170678"/>
    <w:rsid w:val="00170CB9"/>
    <w:rsid w:val="00173CDE"/>
    <w:rsid w:val="0017424A"/>
    <w:rsid w:val="00174FA6"/>
    <w:rsid w:val="001750F7"/>
    <w:rsid w:val="00175298"/>
    <w:rsid w:val="00176385"/>
    <w:rsid w:val="00177A22"/>
    <w:rsid w:val="00180B3C"/>
    <w:rsid w:val="00181568"/>
    <w:rsid w:val="00181BCB"/>
    <w:rsid w:val="001827EC"/>
    <w:rsid w:val="00182AAD"/>
    <w:rsid w:val="00186971"/>
    <w:rsid w:val="00186B77"/>
    <w:rsid w:val="00186C8B"/>
    <w:rsid w:val="001877B6"/>
    <w:rsid w:val="00187FC8"/>
    <w:rsid w:val="00190148"/>
    <w:rsid w:val="00191210"/>
    <w:rsid w:val="00191D9C"/>
    <w:rsid w:val="00192EF2"/>
    <w:rsid w:val="00193841"/>
    <w:rsid w:val="00193F55"/>
    <w:rsid w:val="00194155"/>
    <w:rsid w:val="0019485E"/>
    <w:rsid w:val="00195F56"/>
    <w:rsid w:val="001A077C"/>
    <w:rsid w:val="001A1975"/>
    <w:rsid w:val="001A1A2E"/>
    <w:rsid w:val="001A30F7"/>
    <w:rsid w:val="001A36D2"/>
    <w:rsid w:val="001A4571"/>
    <w:rsid w:val="001A55BB"/>
    <w:rsid w:val="001A6E39"/>
    <w:rsid w:val="001A73FA"/>
    <w:rsid w:val="001A74F3"/>
    <w:rsid w:val="001A76BA"/>
    <w:rsid w:val="001B1E9A"/>
    <w:rsid w:val="001B2C58"/>
    <w:rsid w:val="001B3067"/>
    <w:rsid w:val="001B337D"/>
    <w:rsid w:val="001B35F5"/>
    <w:rsid w:val="001B3B73"/>
    <w:rsid w:val="001B3DE0"/>
    <w:rsid w:val="001B4958"/>
    <w:rsid w:val="001B4F17"/>
    <w:rsid w:val="001B50EE"/>
    <w:rsid w:val="001B708C"/>
    <w:rsid w:val="001B7BFF"/>
    <w:rsid w:val="001C059A"/>
    <w:rsid w:val="001C1632"/>
    <w:rsid w:val="001C3020"/>
    <w:rsid w:val="001C39A3"/>
    <w:rsid w:val="001C4BE4"/>
    <w:rsid w:val="001C5436"/>
    <w:rsid w:val="001C6EBD"/>
    <w:rsid w:val="001C7203"/>
    <w:rsid w:val="001C7412"/>
    <w:rsid w:val="001C7592"/>
    <w:rsid w:val="001D0EDB"/>
    <w:rsid w:val="001D29D8"/>
    <w:rsid w:val="001D4A0F"/>
    <w:rsid w:val="001D56E8"/>
    <w:rsid w:val="001D6C2E"/>
    <w:rsid w:val="001D6D05"/>
    <w:rsid w:val="001D728B"/>
    <w:rsid w:val="001E0E4B"/>
    <w:rsid w:val="001E1EAA"/>
    <w:rsid w:val="001E1F82"/>
    <w:rsid w:val="001E2AF3"/>
    <w:rsid w:val="001E395F"/>
    <w:rsid w:val="001E4148"/>
    <w:rsid w:val="001E4455"/>
    <w:rsid w:val="001E489E"/>
    <w:rsid w:val="001E57EC"/>
    <w:rsid w:val="001E5C5E"/>
    <w:rsid w:val="001E5CFC"/>
    <w:rsid w:val="001E5F2B"/>
    <w:rsid w:val="001E6D2B"/>
    <w:rsid w:val="001E703C"/>
    <w:rsid w:val="001E7865"/>
    <w:rsid w:val="001F04E3"/>
    <w:rsid w:val="001F06A6"/>
    <w:rsid w:val="001F06C6"/>
    <w:rsid w:val="001F0E31"/>
    <w:rsid w:val="001F124F"/>
    <w:rsid w:val="001F1A35"/>
    <w:rsid w:val="001F1D2F"/>
    <w:rsid w:val="001F22CD"/>
    <w:rsid w:val="001F360C"/>
    <w:rsid w:val="001F59BE"/>
    <w:rsid w:val="001F5A52"/>
    <w:rsid w:val="001F5B1F"/>
    <w:rsid w:val="001F5C19"/>
    <w:rsid w:val="002000ED"/>
    <w:rsid w:val="002001E4"/>
    <w:rsid w:val="00200889"/>
    <w:rsid w:val="002026D5"/>
    <w:rsid w:val="0020590A"/>
    <w:rsid w:val="00205D8B"/>
    <w:rsid w:val="002064B0"/>
    <w:rsid w:val="00207EF1"/>
    <w:rsid w:val="00212991"/>
    <w:rsid w:val="00212DC1"/>
    <w:rsid w:val="002134F8"/>
    <w:rsid w:val="002140A5"/>
    <w:rsid w:val="002166FE"/>
    <w:rsid w:val="00216FBA"/>
    <w:rsid w:val="002171CB"/>
    <w:rsid w:val="00220F1A"/>
    <w:rsid w:val="00221A6E"/>
    <w:rsid w:val="00221D2A"/>
    <w:rsid w:val="00224622"/>
    <w:rsid w:val="00225353"/>
    <w:rsid w:val="00226171"/>
    <w:rsid w:val="00226CE3"/>
    <w:rsid w:val="002270B8"/>
    <w:rsid w:val="0023048F"/>
    <w:rsid w:val="00232B40"/>
    <w:rsid w:val="002332E2"/>
    <w:rsid w:val="00234B3D"/>
    <w:rsid w:val="00234CA3"/>
    <w:rsid w:val="00234D5A"/>
    <w:rsid w:val="00234D8F"/>
    <w:rsid w:val="00234D92"/>
    <w:rsid w:val="00236743"/>
    <w:rsid w:val="00236FB6"/>
    <w:rsid w:val="00237295"/>
    <w:rsid w:val="00237702"/>
    <w:rsid w:val="00237A5C"/>
    <w:rsid w:val="00240CAE"/>
    <w:rsid w:val="0024185F"/>
    <w:rsid w:val="002423E3"/>
    <w:rsid w:val="00244312"/>
    <w:rsid w:val="0024473A"/>
    <w:rsid w:val="002447AD"/>
    <w:rsid w:val="0024526A"/>
    <w:rsid w:val="002454DD"/>
    <w:rsid w:val="00245AE7"/>
    <w:rsid w:val="00246ACE"/>
    <w:rsid w:val="00246CFE"/>
    <w:rsid w:val="00250EC8"/>
    <w:rsid w:val="002519FC"/>
    <w:rsid w:val="00252ABC"/>
    <w:rsid w:val="00253C9B"/>
    <w:rsid w:val="00254A1B"/>
    <w:rsid w:val="00254BAC"/>
    <w:rsid w:val="002563F1"/>
    <w:rsid w:val="002571F0"/>
    <w:rsid w:val="00257654"/>
    <w:rsid w:val="00257B14"/>
    <w:rsid w:val="00257D5A"/>
    <w:rsid w:val="00260928"/>
    <w:rsid w:val="00260C0A"/>
    <w:rsid w:val="00262E0B"/>
    <w:rsid w:val="00262F41"/>
    <w:rsid w:val="00263C46"/>
    <w:rsid w:val="00263DF7"/>
    <w:rsid w:val="00267786"/>
    <w:rsid w:val="00267A72"/>
    <w:rsid w:val="002701B1"/>
    <w:rsid w:val="002715BF"/>
    <w:rsid w:val="00271D0B"/>
    <w:rsid w:val="00271D82"/>
    <w:rsid w:val="0027322E"/>
    <w:rsid w:val="0027366E"/>
    <w:rsid w:val="002752EF"/>
    <w:rsid w:val="002756C8"/>
    <w:rsid w:val="00275C48"/>
    <w:rsid w:val="00275CF3"/>
    <w:rsid w:val="00277D54"/>
    <w:rsid w:val="00280C9F"/>
    <w:rsid w:val="00281700"/>
    <w:rsid w:val="002823CF"/>
    <w:rsid w:val="0028269F"/>
    <w:rsid w:val="00282DC3"/>
    <w:rsid w:val="00285641"/>
    <w:rsid w:val="00290CD5"/>
    <w:rsid w:val="00293038"/>
    <w:rsid w:val="0029408A"/>
    <w:rsid w:val="00294998"/>
    <w:rsid w:val="00295B80"/>
    <w:rsid w:val="002960EF"/>
    <w:rsid w:val="002971C5"/>
    <w:rsid w:val="002A05B1"/>
    <w:rsid w:val="002A082A"/>
    <w:rsid w:val="002A4EFA"/>
    <w:rsid w:val="002A522D"/>
    <w:rsid w:val="002A56C6"/>
    <w:rsid w:val="002A618F"/>
    <w:rsid w:val="002A6808"/>
    <w:rsid w:val="002A75BA"/>
    <w:rsid w:val="002B0CD5"/>
    <w:rsid w:val="002B0D49"/>
    <w:rsid w:val="002B2C11"/>
    <w:rsid w:val="002B2DB7"/>
    <w:rsid w:val="002B3611"/>
    <w:rsid w:val="002B3748"/>
    <w:rsid w:val="002B4A70"/>
    <w:rsid w:val="002B62A2"/>
    <w:rsid w:val="002B62CA"/>
    <w:rsid w:val="002B6B32"/>
    <w:rsid w:val="002B6B37"/>
    <w:rsid w:val="002B7204"/>
    <w:rsid w:val="002B7360"/>
    <w:rsid w:val="002C070A"/>
    <w:rsid w:val="002C0799"/>
    <w:rsid w:val="002C0F3C"/>
    <w:rsid w:val="002C1561"/>
    <w:rsid w:val="002C3D37"/>
    <w:rsid w:val="002C457A"/>
    <w:rsid w:val="002C51FC"/>
    <w:rsid w:val="002C58C5"/>
    <w:rsid w:val="002C62DF"/>
    <w:rsid w:val="002C767D"/>
    <w:rsid w:val="002D0C27"/>
    <w:rsid w:val="002D12CF"/>
    <w:rsid w:val="002D1369"/>
    <w:rsid w:val="002D1A24"/>
    <w:rsid w:val="002D30FD"/>
    <w:rsid w:val="002D3682"/>
    <w:rsid w:val="002D3996"/>
    <w:rsid w:val="002D45FE"/>
    <w:rsid w:val="002D4BC1"/>
    <w:rsid w:val="002D4DED"/>
    <w:rsid w:val="002D6776"/>
    <w:rsid w:val="002E0365"/>
    <w:rsid w:val="002E0A17"/>
    <w:rsid w:val="002E1129"/>
    <w:rsid w:val="002E27E6"/>
    <w:rsid w:val="002E2B1E"/>
    <w:rsid w:val="002E3726"/>
    <w:rsid w:val="002E4343"/>
    <w:rsid w:val="002E45DF"/>
    <w:rsid w:val="002E5F34"/>
    <w:rsid w:val="002E6287"/>
    <w:rsid w:val="002E6D88"/>
    <w:rsid w:val="002F0759"/>
    <w:rsid w:val="002F266A"/>
    <w:rsid w:val="002F27C8"/>
    <w:rsid w:val="002F2A56"/>
    <w:rsid w:val="002F2C26"/>
    <w:rsid w:val="002F2C3E"/>
    <w:rsid w:val="002F2D63"/>
    <w:rsid w:val="002F4BCB"/>
    <w:rsid w:val="002F557D"/>
    <w:rsid w:val="002F58C7"/>
    <w:rsid w:val="002F68F6"/>
    <w:rsid w:val="003003A9"/>
    <w:rsid w:val="003010E2"/>
    <w:rsid w:val="00302829"/>
    <w:rsid w:val="0030293B"/>
    <w:rsid w:val="00303C42"/>
    <w:rsid w:val="0030590E"/>
    <w:rsid w:val="0030655C"/>
    <w:rsid w:val="00307837"/>
    <w:rsid w:val="0031036D"/>
    <w:rsid w:val="00311096"/>
    <w:rsid w:val="00311419"/>
    <w:rsid w:val="00311BB0"/>
    <w:rsid w:val="00311BC1"/>
    <w:rsid w:val="00311F03"/>
    <w:rsid w:val="00311F8C"/>
    <w:rsid w:val="00312C16"/>
    <w:rsid w:val="00312CFD"/>
    <w:rsid w:val="00313484"/>
    <w:rsid w:val="00313703"/>
    <w:rsid w:val="003137F0"/>
    <w:rsid w:val="00314D0F"/>
    <w:rsid w:val="00316CFD"/>
    <w:rsid w:val="0032192F"/>
    <w:rsid w:val="00321AFA"/>
    <w:rsid w:val="00321E23"/>
    <w:rsid w:val="00322B57"/>
    <w:rsid w:val="00322DB8"/>
    <w:rsid w:val="00323059"/>
    <w:rsid w:val="00323A51"/>
    <w:rsid w:val="00325938"/>
    <w:rsid w:val="00325CB1"/>
    <w:rsid w:val="0032668F"/>
    <w:rsid w:val="00327BD9"/>
    <w:rsid w:val="00327C37"/>
    <w:rsid w:val="00327CC8"/>
    <w:rsid w:val="00327F4B"/>
    <w:rsid w:val="0033076D"/>
    <w:rsid w:val="003319DF"/>
    <w:rsid w:val="00331C36"/>
    <w:rsid w:val="0033300A"/>
    <w:rsid w:val="0033414A"/>
    <w:rsid w:val="00334836"/>
    <w:rsid w:val="0033524F"/>
    <w:rsid w:val="00335C56"/>
    <w:rsid w:val="00337691"/>
    <w:rsid w:val="00337755"/>
    <w:rsid w:val="0034203E"/>
    <w:rsid w:val="003421FA"/>
    <w:rsid w:val="0034280C"/>
    <w:rsid w:val="00343400"/>
    <w:rsid w:val="00344623"/>
    <w:rsid w:val="003468FF"/>
    <w:rsid w:val="003471C3"/>
    <w:rsid w:val="00347AC0"/>
    <w:rsid w:val="00350B44"/>
    <w:rsid w:val="00350D01"/>
    <w:rsid w:val="00350E8E"/>
    <w:rsid w:val="00353254"/>
    <w:rsid w:val="0035367F"/>
    <w:rsid w:val="00353863"/>
    <w:rsid w:val="003538A0"/>
    <w:rsid w:val="0035471A"/>
    <w:rsid w:val="00354E95"/>
    <w:rsid w:val="003576D4"/>
    <w:rsid w:val="0035777F"/>
    <w:rsid w:val="00360873"/>
    <w:rsid w:val="003610C7"/>
    <w:rsid w:val="0036308B"/>
    <w:rsid w:val="0036360F"/>
    <w:rsid w:val="00364800"/>
    <w:rsid w:val="0036516B"/>
    <w:rsid w:val="003653CA"/>
    <w:rsid w:val="003658FB"/>
    <w:rsid w:val="00366844"/>
    <w:rsid w:val="003672B5"/>
    <w:rsid w:val="003674BC"/>
    <w:rsid w:val="003677A5"/>
    <w:rsid w:val="00371097"/>
    <w:rsid w:val="00371243"/>
    <w:rsid w:val="00371A87"/>
    <w:rsid w:val="00371A8D"/>
    <w:rsid w:val="0037308F"/>
    <w:rsid w:val="00373238"/>
    <w:rsid w:val="0037335F"/>
    <w:rsid w:val="00373BC8"/>
    <w:rsid w:val="00374026"/>
    <w:rsid w:val="00375909"/>
    <w:rsid w:val="00376C43"/>
    <w:rsid w:val="00376EF6"/>
    <w:rsid w:val="003770A2"/>
    <w:rsid w:val="0037787A"/>
    <w:rsid w:val="00377AC6"/>
    <w:rsid w:val="00383272"/>
    <w:rsid w:val="00383F6D"/>
    <w:rsid w:val="0038487E"/>
    <w:rsid w:val="003853D6"/>
    <w:rsid w:val="003869E5"/>
    <w:rsid w:val="00387653"/>
    <w:rsid w:val="00387A6A"/>
    <w:rsid w:val="00390AF4"/>
    <w:rsid w:val="003910BA"/>
    <w:rsid w:val="00391AB9"/>
    <w:rsid w:val="0039283B"/>
    <w:rsid w:val="00392971"/>
    <w:rsid w:val="00392B99"/>
    <w:rsid w:val="003935FB"/>
    <w:rsid w:val="00393604"/>
    <w:rsid w:val="0039373E"/>
    <w:rsid w:val="00393A74"/>
    <w:rsid w:val="00393EB5"/>
    <w:rsid w:val="00394640"/>
    <w:rsid w:val="00394BBE"/>
    <w:rsid w:val="00396426"/>
    <w:rsid w:val="00396921"/>
    <w:rsid w:val="00396CBB"/>
    <w:rsid w:val="00397087"/>
    <w:rsid w:val="003974FD"/>
    <w:rsid w:val="00397684"/>
    <w:rsid w:val="00397C0C"/>
    <w:rsid w:val="003A0886"/>
    <w:rsid w:val="003A0CEC"/>
    <w:rsid w:val="003A1973"/>
    <w:rsid w:val="003A1B56"/>
    <w:rsid w:val="003A1C86"/>
    <w:rsid w:val="003A284C"/>
    <w:rsid w:val="003A29A9"/>
    <w:rsid w:val="003A2BDA"/>
    <w:rsid w:val="003A45EE"/>
    <w:rsid w:val="003A528C"/>
    <w:rsid w:val="003A5C63"/>
    <w:rsid w:val="003A5E45"/>
    <w:rsid w:val="003A6159"/>
    <w:rsid w:val="003A6245"/>
    <w:rsid w:val="003A629D"/>
    <w:rsid w:val="003A65E2"/>
    <w:rsid w:val="003A75BF"/>
    <w:rsid w:val="003B18AF"/>
    <w:rsid w:val="003B23D0"/>
    <w:rsid w:val="003B290A"/>
    <w:rsid w:val="003B3654"/>
    <w:rsid w:val="003B3BCB"/>
    <w:rsid w:val="003B4A9E"/>
    <w:rsid w:val="003B4F69"/>
    <w:rsid w:val="003B5BC0"/>
    <w:rsid w:val="003B6889"/>
    <w:rsid w:val="003B7003"/>
    <w:rsid w:val="003B7ACA"/>
    <w:rsid w:val="003C02A4"/>
    <w:rsid w:val="003C21EB"/>
    <w:rsid w:val="003C2625"/>
    <w:rsid w:val="003C585F"/>
    <w:rsid w:val="003C615A"/>
    <w:rsid w:val="003C6A68"/>
    <w:rsid w:val="003C7261"/>
    <w:rsid w:val="003C74ED"/>
    <w:rsid w:val="003D08D2"/>
    <w:rsid w:val="003D1C6B"/>
    <w:rsid w:val="003D1E2A"/>
    <w:rsid w:val="003D3C4B"/>
    <w:rsid w:val="003D3DDE"/>
    <w:rsid w:val="003D4286"/>
    <w:rsid w:val="003D4300"/>
    <w:rsid w:val="003D4E8E"/>
    <w:rsid w:val="003D4EC3"/>
    <w:rsid w:val="003D5795"/>
    <w:rsid w:val="003D669D"/>
    <w:rsid w:val="003D6F1E"/>
    <w:rsid w:val="003D6FF8"/>
    <w:rsid w:val="003E06DA"/>
    <w:rsid w:val="003E0D03"/>
    <w:rsid w:val="003E145E"/>
    <w:rsid w:val="003E2A09"/>
    <w:rsid w:val="003E2C57"/>
    <w:rsid w:val="003E4293"/>
    <w:rsid w:val="003E65A6"/>
    <w:rsid w:val="003F0864"/>
    <w:rsid w:val="003F0889"/>
    <w:rsid w:val="003F1E6A"/>
    <w:rsid w:val="003F2037"/>
    <w:rsid w:val="003F4BB8"/>
    <w:rsid w:val="003F4EEB"/>
    <w:rsid w:val="003F4F96"/>
    <w:rsid w:val="003F5453"/>
    <w:rsid w:val="003F5715"/>
    <w:rsid w:val="003F705A"/>
    <w:rsid w:val="004004A8"/>
    <w:rsid w:val="004021DC"/>
    <w:rsid w:val="004027CA"/>
    <w:rsid w:val="00403B02"/>
    <w:rsid w:val="00404330"/>
    <w:rsid w:val="00405CBE"/>
    <w:rsid w:val="00406C86"/>
    <w:rsid w:val="00406F36"/>
    <w:rsid w:val="0040741D"/>
    <w:rsid w:val="00407825"/>
    <w:rsid w:val="00407C77"/>
    <w:rsid w:val="00407D63"/>
    <w:rsid w:val="004124A2"/>
    <w:rsid w:val="00412804"/>
    <w:rsid w:val="00412E17"/>
    <w:rsid w:val="0041383E"/>
    <w:rsid w:val="0041409C"/>
    <w:rsid w:val="0041471F"/>
    <w:rsid w:val="00415AEB"/>
    <w:rsid w:val="00416B8B"/>
    <w:rsid w:val="004204FB"/>
    <w:rsid w:val="0042078F"/>
    <w:rsid w:val="00420F14"/>
    <w:rsid w:val="00421043"/>
    <w:rsid w:val="004235B9"/>
    <w:rsid w:val="004245A5"/>
    <w:rsid w:val="00424AFA"/>
    <w:rsid w:val="00425311"/>
    <w:rsid w:val="00425888"/>
    <w:rsid w:val="00425DA5"/>
    <w:rsid w:val="0042630D"/>
    <w:rsid w:val="0042678A"/>
    <w:rsid w:val="00426CF5"/>
    <w:rsid w:val="00427416"/>
    <w:rsid w:val="00427719"/>
    <w:rsid w:val="0043044D"/>
    <w:rsid w:val="004306FE"/>
    <w:rsid w:val="00431392"/>
    <w:rsid w:val="00431FF1"/>
    <w:rsid w:val="00432461"/>
    <w:rsid w:val="00432BD8"/>
    <w:rsid w:val="00434BFF"/>
    <w:rsid w:val="00434C9A"/>
    <w:rsid w:val="00434DE2"/>
    <w:rsid w:val="00435D2F"/>
    <w:rsid w:val="00436F11"/>
    <w:rsid w:val="0044018D"/>
    <w:rsid w:val="00441B6D"/>
    <w:rsid w:val="00442746"/>
    <w:rsid w:val="004430D7"/>
    <w:rsid w:val="004437DE"/>
    <w:rsid w:val="00443A82"/>
    <w:rsid w:val="0044486F"/>
    <w:rsid w:val="00444A3F"/>
    <w:rsid w:val="00445E16"/>
    <w:rsid w:val="00446592"/>
    <w:rsid w:val="00446786"/>
    <w:rsid w:val="00446975"/>
    <w:rsid w:val="0044799E"/>
    <w:rsid w:val="004479DE"/>
    <w:rsid w:val="0045075A"/>
    <w:rsid w:val="00450DC8"/>
    <w:rsid w:val="00451830"/>
    <w:rsid w:val="00454D79"/>
    <w:rsid w:val="00455E81"/>
    <w:rsid w:val="0045715D"/>
    <w:rsid w:val="0046100B"/>
    <w:rsid w:val="00461C0D"/>
    <w:rsid w:val="00461E6D"/>
    <w:rsid w:val="0046208B"/>
    <w:rsid w:val="00462437"/>
    <w:rsid w:val="004627A6"/>
    <w:rsid w:val="0046285D"/>
    <w:rsid w:val="00463253"/>
    <w:rsid w:val="00464225"/>
    <w:rsid w:val="00464A30"/>
    <w:rsid w:val="00465B21"/>
    <w:rsid w:val="004705BD"/>
    <w:rsid w:val="00470D35"/>
    <w:rsid w:val="00470E2B"/>
    <w:rsid w:val="00471F12"/>
    <w:rsid w:val="0047249B"/>
    <w:rsid w:val="00472508"/>
    <w:rsid w:val="00473436"/>
    <w:rsid w:val="0047380E"/>
    <w:rsid w:val="0047485A"/>
    <w:rsid w:val="004766F4"/>
    <w:rsid w:val="00477E9A"/>
    <w:rsid w:val="004819B9"/>
    <w:rsid w:val="00481DEE"/>
    <w:rsid w:val="00481F07"/>
    <w:rsid w:val="00481FF8"/>
    <w:rsid w:val="00483054"/>
    <w:rsid w:val="00483439"/>
    <w:rsid w:val="00483C6B"/>
    <w:rsid w:val="00484510"/>
    <w:rsid w:val="0048542B"/>
    <w:rsid w:val="00485D4B"/>
    <w:rsid w:val="00485DCE"/>
    <w:rsid w:val="00485F9B"/>
    <w:rsid w:val="00486470"/>
    <w:rsid w:val="004864DC"/>
    <w:rsid w:val="004866ED"/>
    <w:rsid w:val="0049016F"/>
    <w:rsid w:val="004910EE"/>
    <w:rsid w:val="0049239C"/>
    <w:rsid w:val="0049355F"/>
    <w:rsid w:val="004949DE"/>
    <w:rsid w:val="00495108"/>
    <w:rsid w:val="004957CB"/>
    <w:rsid w:val="00495F66"/>
    <w:rsid w:val="004964B7"/>
    <w:rsid w:val="00496D99"/>
    <w:rsid w:val="004979E4"/>
    <w:rsid w:val="004A03A6"/>
    <w:rsid w:val="004A0598"/>
    <w:rsid w:val="004A18B5"/>
    <w:rsid w:val="004A1D6D"/>
    <w:rsid w:val="004A2984"/>
    <w:rsid w:val="004A516E"/>
    <w:rsid w:val="004A6917"/>
    <w:rsid w:val="004A6AA4"/>
    <w:rsid w:val="004A79D0"/>
    <w:rsid w:val="004A7B3C"/>
    <w:rsid w:val="004A7F6A"/>
    <w:rsid w:val="004B293F"/>
    <w:rsid w:val="004B3244"/>
    <w:rsid w:val="004B3453"/>
    <w:rsid w:val="004B49F1"/>
    <w:rsid w:val="004B4D1A"/>
    <w:rsid w:val="004B5572"/>
    <w:rsid w:val="004B581B"/>
    <w:rsid w:val="004B7867"/>
    <w:rsid w:val="004B7F7B"/>
    <w:rsid w:val="004C05E4"/>
    <w:rsid w:val="004C0793"/>
    <w:rsid w:val="004C0C35"/>
    <w:rsid w:val="004C0FE1"/>
    <w:rsid w:val="004C133E"/>
    <w:rsid w:val="004C1767"/>
    <w:rsid w:val="004C2FCD"/>
    <w:rsid w:val="004C4031"/>
    <w:rsid w:val="004C4915"/>
    <w:rsid w:val="004C5427"/>
    <w:rsid w:val="004C5F92"/>
    <w:rsid w:val="004C60E3"/>
    <w:rsid w:val="004C62C5"/>
    <w:rsid w:val="004C7315"/>
    <w:rsid w:val="004C7514"/>
    <w:rsid w:val="004D0986"/>
    <w:rsid w:val="004D189B"/>
    <w:rsid w:val="004D24B3"/>
    <w:rsid w:val="004D28E9"/>
    <w:rsid w:val="004D2A0A"/>
    <w:rsid w:val="004D3922"/>
    <w:rsid w:val="004D435D"/>
    <w:rsid w:val="004D5455"/>
    <w:rsid w:val="004D6255"/>
    <w:rsid w:val="004D7C40"/>
    <w:rsid w:val="004E0C10"/>
    <w:rsid w:val="004E2A93"/>
    <w:rsid w:val="004E314A"/>
    <w:rsid w:val="004E33B6"/>
    <w:rsid w:val="004E37FA"/>
    <w:rsid w:val="004E3A56"/>
    <w:rsid w:val="004E4583"/>
    <w:rsid w:val="004E4953"/>
    <w:rsid w:val="004E5A6C"/>
    <w:rsid w:val="004E5F52"/>
    <w:rsid w:val="004E6231"/>
    <w:rsid w:val="004E6EDC"/>
    <w:rsid w:val="004E74C7"/>
    <w:rsid w:val="004E798C"/>
    <w:rsid w:val="004F0470"/>
    <w:rsid w:val="004F0738"/>
    <w:rsid w:val="004F1583"/>
    <w:rsid w:val="004F169C"/>
    <w:rsid w:val="004F2E83"/>
    <w:rsid w:val="004F32F8"/>
    <w:rsid w:val="004F42E5"/>
    <w:rsid w:val="004F6611"/>
    <w:rsid w:val="004F6AD7"/>
    <w:rsid w:val="004F7127"/>
    <w:rsid w:val="00500BA6"/>
    <w:rsid w:val="0050121C"/>
    <w:rsid w:val="005022AC"/>
    <w:rsid w:val="00502F93"/>
    <w:rsid w:val="00504D7E"/>
    <w:rsid w:val="00505379"/>
    <w:rsid w:val="00507BF6"/>
    <w:rsid w:val="00510190"/>
    <w:rsid w:val="00511216"/>
    <w:rsid w:val="005122F0"/>
    <w:rsid w:val="00512A49"/>
    <w:rsid w:val="005139E1"/>
    <w:rsid w:val="00513F2E"/>
    <w:rsid w:val="0051478E"/>
    <w:rsid w:val="005176B3"/>
    <w:rsid w:val="005177A4"/>
    <w:rsid w:val="005206BF"/>
    <w:rsid w:val="0052131B"/>
    <w:rsid w:val="005216CB"/>
    <w:rsid w:val="00521CCE"/>
    <w:rsid w:val="00523701"/>
    <w:rsid w:val="00526960"/>
    <w:rsid w:val="00527B09"/>
    <w:rsid w:val="005317D1"/>
    <w:rsid w:val="00533115"/>
    <w:rsid w:val="00533698"/>
    <w:rsid w:val="00533C2B"/>
    <w:rsid w:val="005348BB"/>
    <w:rsid w:val="005368E4"/>
    <w:rsid w:val="00536A14"/>
    <w:rsid w:val="00536A43"/>
    <w:rsid w:val="00536EDA"/>
    <w:rsid w:val="00537494"/>
    <w:rsid w:val="0054029C"/>
    <w:rsid w:val="0054050E"/>
    <w:rsid w:val="00541BAA"/>
    <w:rsid w:val="00541E8D"/>
    <w:rsid w:val="00542037"/>
    <w:rsid w:val="00542D14"/>
    <w:rsid w:val="00542DCB"/>
    <w:rsid w:val="00543084"/>
    <w:rsid w:val="00543291"/>
    <w:rsid w:val="00545E45"/>
    <w:rsid w:val="005474A0"/>
    <w:rsid w:val="00547D2E"/>
    <w:rsid w:val="005501F6"/>
    <w:rsid w:val="00550B20"/>
    <w:rsid w:val="00550B35"/>
    <w:rsid w:val="005517B1"/>
    <w:rsid w:val="00551FCD"/>
    <w:rsid w:val="00555C96"/>
    <w:rsid w:val="00556E09"/>
    <w:rsid w:val="00557CB9"/>
    <w:rsid w:val="00560268"/>
    <w:rsid w:val="005605D8"/>
    <w:rsid w:val="00560665"/>
    <w:rsid w:val="00562A69"/>
    <w:rsid w:val="00562C74"/>
    <w:rsid w:val="00562C95"/>
    <w:rsid w:val="00563B84"/>
    <w:rsid w:val="0056503F"/>
    <w:rsid w:val="00565AF1"/>
    <w:rsid w:val="00567B9D"/>
    <w:rsid w:val="00567BA3"/>
    <w:rsid w:val="00570001"/>
    <w:rsid w:val="005708A1"/>
    <w:rsid w:val="005708A6"/>
    <w:rsid w:val="005712E9"/>
    <w:rsid w:val="00571FB0"/>
    <w:rsid w:val="00572865"/>
    <w:rsid w:val="00572956"/>
    <w:rsid w:val="005745EE"/>
    <w:rsid w:val="00575486"/>
    <w:rsid w:val="00575661"/>
    <w:rsid w:val="00577635"/>
    <w:rsid w:val="00581EA8"/>
    <w:rsid w:val="00582463"/>
    <w:rsid w:val="00584626"/>
    <w:rsid w:val="00584B38"/>
    <w:rsid w:val="00584F6B"/>
    <w:rsid w:val="00586ECC"/>
    <w:rsid w:val="00587946"/>
    <w:rsid w:val="005900D2"/>
    <w:rsid w:val="005909C7"/>
    <w:rsid w:val="00593948"/>
    <w:rsid w:val="00593D07"/>
    <w:rsid w:val="00595283"/>
    <w:rsid w:val="00596BD5"/>
    <w:rsid w:val="0059798C"/>
    <w:rsid w:val="005A010E"/>
    <w:rsid w:val="005A0F25"/>
    <w:rsid w:val="005A0F70"/>
    <w:rsid w:val="005A1E83"/>
    <w:rsid w:val="005A3AC5"/>
    <w:rsid w:val="005A3EF8"/>
    <w:rsid w:val="005A40E7"/>
    <w:rsid w:val="005A439F"/>
    <w:rsid w:val="005A462E"/>
    <w:rsid w:val="005A5FC0"/>
    <w:rsid w:val="005A64B0"/>
    <w:rsid w:val="005A77F3"/>
    <w:rsid w:val="005B03AD"/>
    <w:rsid w:val="005B0B48"/>
    <w:rsid w:val="005B0BFD"/>
    <w:rsid w:val="005B3973"/>
    <w:rsid w:val="005B3A0D"/>
    <w:rsid w:val="005B44CF"/>
    <w:rsid w:val="005B49DB"/>
    <w:rsid w:val="005B4EFB"/>
    <w:rsid w:val="005B6E12"/>
    <w:rsid w:val="005B7F27"/>
    <w:rsid w:val="005B7F9F"/>
    <w:rsid w:val="005C054F"/>
    <w:rsid w:val="005C0691"/>
    <w:rsid w:val="005C0A5A"/>
    <w:rsid w:val="005C11D1"/>
    <w:rsid w:val="005C3476"/>
    <w:rsid w:val="005C387A"/>
    <w:rsid w:val="005C44A5"/>
    <w:rsid w:val="005D0832"/>
    <w:rsid w:val="005D142C"/>
    <w:rsid w:val="005D155C"/>
    <w:rsid w:val="005D1DE4"/>
    <w:rsid w:val="005D21BA"/>
    <w:rsid w:val="005D26B7"/>
    <w:rsid w:val="005D4038"/>
    <w:rsid w:val="005D4459"/>
    <w:rsid w:val="005D44E1"/>
    <w:rsid w:val="005D4C0B"/>
    <w:rsid w:val="005D4E7F"/>
    <w:rsid w:val="005D5D4B"/>
    <w:rsid w:val="005D676A"/>
    <w:rsid w:val="005D7320"/>
    <w:rsid w:val="005E3063"/>
    <w:rsid w:val="005E32B8"/>
    <w:rsid w:val="005E353A"/>
    <w:rsid w:val="005E3BF4"/>
    <w:rsid w:val="005E4060"/>
    <w:rsid w:val="005E4DC9"/>
    <w:rsid w:val="005E7D49"/>
    <w:rsid w:val="005F10CA"/>
    <w:rsid w:val="005F2025"/>
    <w:rsid w:val="005F21E9"/>
    <w:rsid w:val="005F27F8"/>
    <w:rsid w:val="005F3325"/>
    <w:rsid w:val="005F3B7A"/>
    <w:rsid w:val="005F5C48"/>
    <w:rsid w:val="005F67CA"/>
    <w:rsid w:val="005F6D46"/>
    <w:rsid w:val="006001F8"/>
    <w:rsid w:val="00600787"/>
    <w:rsid w:val="006017BE"/>
    <w:rsid w:val="006017F4"/>
    <w:rsid w:val="006020D0"/>
    <w:rsid w:val="00602BCC"/>
    <w:rsid w:val="00603CF0"/>
    <w:rsid w:val="00603E0D"/>
    <w:rsid w:val="00604791"/>
    <w:rsid w:val="00604BAE"/>
    <w:rsid w:val="00604CCA"/>
    <w:rsid w:val="0060538D"/>
    <w:rsid w:val="00606875"/>
    <w:rsid w:val="00606A29"/>
    <w:rsid w:val="006074DD"/>
    <w:rsid w:val="00607955"/>
    <w:rsid w:val="00612E6D"/>
    <w:rsid w:val="00612F27"/>
    <w:rsid w:val="00612FAA"/>
    <w:rsid w:val="006147BC"/>
    <w:rsid w:val="00615058"/>
    <w:rsid w:val="006152D7"/>
    <w:rsid w:val="006152F0"/>
    <w:rsid w:val="00620217"/>
    <w:rsid w:val="00620746"/>
    <w:rsid w:val="00622579"/>
    <w:rsid w:val="00624738"/>
    <w:rsid w:val="00624D1D"/>
    <w:rsid w:val="00624EA0"/>
    <w:rsid w:val="00626625"/>
    <w:rsid w:val="00626741"/>
    <w:rsid w:val="006269F9"/>
    <w:rsid w:val="006270A9"/>
    <w:rsid w:val="006271BB"/>
    <w:rsid w:val="006272A2"/>
    <w:rsid w:val="00627AE8"/>
    <w:rsid w:val="00627CAF"/>
    <w:rsid w:val="0063067B"/>
    <w:rsid w:val="00631825"/>
    <w:rsid w:val="0063226D"/>
    <w:rsid w:val="00634734"/>
    <w:rsid w:val="00635E82"/>
    <w:rsid w:val="006412D1"/>
    <w:rsid w:val="00642E76"/>
    <w:rsid w:val="00642FF1"/>
    <w:rsid w:val="00643585"/>
    <w:rsid w:val="00643E1A"/>
    <w:rsid w:val="00644413"/>
    <w:rsid w:val="00644CD9"/>
    <w:rsid w:val="00644FC5"/>
    <w:rsid w:val="00644FF8"/>
    <w:rsid w:val="006452E5"/>
    <w:rsid w:val="006454E2"/>
    <w:rsid w:val="0064576F"/>
    <w:rsid w:val="006479B3"/>
    <w:rsid w:val="00650B34"/>
    <w:rsid w:val="00652532"/>
    <w:rsid w:val="00652855"/>
    <w:rsid w:val="00653905"/>
    <w:rsid w:val="00653CA4"/>
    <w:rsid w:val="00654813"/>
    <w:rsid w:val="00655326"/>
    <w:rsid w:val="00655C0E"/>
    <w:rsid w:val="00656251"/>
    <w:rsid w:val="00661773"/>
    <w:rsid w:val="00661B5B"/>
    <w:rsid w:val="006621A3"/>
    <w:rsid w:val="006624AA"/>
    <w:rsid w:val="0066356D"/>
    <w:rsid w:val="006639D1"/>
    <w:rsid w:val="00663C76"/>
    <w:rsid w:val="006678FB"/>
    <w:rsid w:val="006700D0"/>
    <w:rsid w:val="00670FCD"/>
    <w:rsid w:val="0067442B"/>
    <w:rsid w:val="00675ADE"/>
    <w:rsid w:val="00675C94"/>
    <w:rsid w:val="00677218"/>
    <w:rsid w:val="00680D20"/>
    <w:rsid w:val="00680DB7"/>
    <w:rsid w:val="006814F3"/>
    <w:rsid w:val="00683C8C"/>
    <w:rsid w:val="00684979"/>
    <w:rsid w:val="00684AA2"/>
    <w:rsid w:val="00684B16"/>
    <w:rsid w:val="00685588"/>
    <w:rsid w:val="00686EB7"/>
    <w:rsid w:val="0068782D"/>
    <w:rsid w:val="00690713"/>
    <w:rsid w:val="006907CF"/>
    <w:rsid w:val="00691729"/>
    <w:rsid w:val="00691DED"/>
    <w:rsid w:val="00691E77"/>
    <w:rsid w:val="00694B29"/>
    <w:rsid w:val="006970CE"/>
    <w:rsid w:val="006A024D"/>
    <w:rsid w:val="006A0B90"/>
    <w:rsid w:val="006A1528"/>
    <w:rsid w:val="006A1A70"/>
    <w:rsid w:val="006A1F0B"/>
    <w:rsid w:val="006A24EF"/>
    <w:rsid w:val="006A256F"/>
    <w:rsid w:val="006A2924"/>
    <w:rsid w:val="006A2DAF"/>
    <w:rsid w:val="006A4839"/>
    <w:rsid w:val="006A59BB"/>
    <w:rsid w:val="006A73D4"/>
    <w:rsid w:val="006A782A"/>
    <w:rsid w:val="006A7E26"/>
    <w:rsid w:val="006A7E96"/>
    <w:rsid w:val="006A7EB9"/>
    <w:rsid w:val="006B141E"/>
    <w:rsid w:val="006B3486"/>
    <w:rsid w:val="006B4CDC"/>
    <w:rsid w:val="006B57DD"/>
    <w:rsid w:val="006B57E6"/>
    <w:rsid w:val="006B5B8E"/>
    <w:rsid w:val="006B6C94"/>
    <w:rsid w:val="006B6D14"/>
    <w:rsid w:val="006B7452"/>
    <w:rsid w:val="006C2413"/>
    <w:rsid w:val="006C4C2D"/>
    <w:rsid w:val="006C6125"/>
    <w:rsid w:val="006C621B"/>
    <w:rsid w:val="006C643E"/>
    <w:rsid w:val="006D0260"/>
    <w:rsid w:val="006D2DFD"/>
    <w:rsid w:val="006D3FA6"/>
    <w:rsid w:val="006D4224"/>
    <w:rsid w:val="006D4331"/>
    <w:rsid w:val="006D4450"/>
    <w:rsid w:val="006D45BF"/>
    <w:rsid w:val="006D521B"/>
    <w:rsid w:val="006D5ACA"/>
    <w:rsid w:val="006D5B22"/>
    <w:rsid w:val="006D5BCA"/>
    <w:rsid w:val="006D68BD"/>
    <w:rsid w:val="006D68F8"/>
    <w:rsid w:val="006D75B2"/>
    <w:rsid w:val="006D7B91"/>
    <w:rsid w:val="006D7D45"/>
    <w:rsid w:val="006D7EE6"/>
    <w:rsid w:val="006E060B"/>
    <w:rsid w:val="006E0C8D"/>
    <w:rsid w:val="006E0DF7"/>
    <w:rsid w:val="006E1643"/>
    <w:rsid w:val="006E434F"/>
    <w:rsid w:val="006E484E"/>
    <w:rsid w:val="006E5534"/>
    <w:rsid w:val="006E55BD"/>
    <w:rsid w:val="006E6048"/>
    <w:rsid w:val="006F0068"/>
    <w:rsid w:val="006F1CDA"/>
    <w:rsid w:val="006F1F5B"/>
    <w:rsid w:val="006F3495"/>
    <w:rsid w:val="006F3DB7"/>
    <w:rsid w:val="006F4FDA"/>
    <w:rsid w:val="006F58BB"/>
    <w:rsid w:val="006F6345"/>
    <w:rsid w:val="006F6C38"/>
    <w:rsid w:val="006F721E"/>
    <w:rsid w:val="006F735D"/>
    <w:rsid w:val="006F783C"/>
    <w:rsid w:val="00700517"/>
    <w:rsid w:val="00701027"/>
    <w:rsid w:val="00701746"/>
    <w:rsid w:val="0070266C"/>
    <w:rsid w:val="007028DE"/>
    <w:rsid w:val="00702CE1"/>
    <w:rsid w:val="00702E25"/>
    <w:rsid w:val="0070300C"/>
    <w:rsid w:val="00703831"/>
    <w:rsid w:val="00705028"/>
    <w:rsid w:val="00705715"/>
    <w:rsid w:val="007057EA"/>
    <w:rsid w:val="0070581E"/>
    <w:rsid w:val="007074E0"/>
    <w:rsid w:val="00707576"/>
    <w:rsid w:val="00710784"/>
    <w:rsid w:val="00710E30"/>
    <w:rsid w:val="0071127F"/>
    <w:rsid w:val="00711564"/>
    <w:rsid w:val="007118DA"/>
    <w:rsid w:val="0071456F"/>
    <w:rsid w:val="0071541E"/>
    <w:rsid w:val="00717755"/>
    <w:rsid w:val="00717A5E"/>
    <w:rsid w:val="007202BF"/>
    <w:rsid w:val="00720F22"/>
    <w:rsid w:val="007213F5"/>
    <w:rsid w:val="00721CDF"/>
    <w:rsid w:val="00722058"/>
    <w:rsid w:val="00722858"/>
    <w:rsid w:val="007240F3"/>
    <w:rsid w:val="00724B1B"/>
    <w:rsid w:val="007257BF"/>
    <w:rsid w:val="0072656D"/>
    <w:rsid w:val="00726F15"/>
    <w:rsid w:val="00727018"/>
    <w:rsid w:val="007272CF"/>
    <w:rsid w:val="007303C8"/>
    <w:rsid w:val="00731312"/>
    <w:rsid w:val="00731EE3"/>
    <w:rsid w:val="00731FA6"/>
    <w:rsid w:val="00732095"/>
    <w:rsid w:val="007338A3"/>
    <w:rsid w:val="007345E6"/>
    <w:rsid w:val="00735ABC"/>
    <w:rsid w:val="00736547"/>
    <w:rsid w:val="00736A70"/>
    <w:rsid w:val="00736C5A"/>
    <w:rsid w:val="00737305"/>
    <w:rsid w:val="00737310"/>
    <w:rsid w:val="00740252"/>
    <w:rsid w:val="00741B16"/>
    <w:rsid w:val="00742D89"/>
    <w:rsid w:val="007432EF"/>
    <w:rsid w:val="00744E45"/>
    <w:rsid w:val="00746D39"/>
    <w:rsid w:val="007500BA"/>
    <w:rsid w:val="00750194"/>
    <w:rsid w:val="007501EB"/>
    <w:rsid w:val="0075049B"/>
    <w:rsid w:val="0075070D"/>
    <w:rsid w:val="00751780"/>
    <w:rsid w:val="00751818"/>
    <w:rsid w:val="00752C6D"/>
    <w:rsid w:val="00752F81"/>
    <w:rsid w:val="007530C2"/>
    <w:rsid w:val="00753E14"/>
    <w:rsid w:val="00754464"/>
    <w:rsid w:val="00755171"/>
    <w:rsid w:val="00756844"/>
    <w:rsid w:val="00756B51"/>
    <w:rsid w:val="00756C2B"/>
    <w:rsid w:val="007574D7"/>
    <w:rsid w:val="00757FA9"/>
    <w:rsid w:val="0076006C"/>
    <w:rsid w:val="00761310"/>
    <w:rsid w:val="00762289"/>
    <w:rsid w:val="00762594"/>
    <w:rsid w:val="00763076"/>
    <w:rsid w:val="00763159"/>
    <w:rsid w:val="0076416A"/>
    <w:rsid w:val="007643FA"/>
    <w:rsid w:val="00764C10"/>
    <w:rsid w:val="00766446"/>
    <w:rsid w:val="007664BB"/>
    <w:rsid w:val="007673DC"/>
    <w:rsid w:val="0076790A"/>
    <w:rsid w:val="00770514"/>
    <w:rsid w:val="007708F9"/>
    <w:rsid w:val="00770A14"/>
    <w:rsid w:val="0077148D"/>
    <w:rsid w:val="00771AF9"/>
    <w:rsid w:val="00771BEA"/>
    <w:rsid w:val="0077254F"/>
    <w:rsid w:val="0077273B"/>
    <w:rsid w:val="00776A20"/>
    <w:rsid w:val="0078032F"/>
    <w:rsid w:val="007808BF"/>
    <w:rsid w:val="00780A61"/>
    <w:rsid w:val="0078104E"/>
    <w:rsid w:val="0078145E"/>
    <w:rsid w:val="00781763"/>
    <w:rsid w:val="00781E7D"/>
    <w:rsid w:val="00785A65"/>
    <w:rsid w:val="00786300"/>
    <w:rsid w:val="0078754D"/>
    <w:rsid w:val="00787CE5"/>
    <w:rsid w:val="00790C6C"/>
    <w:rsid w:val="00791871"/>
    <w:rsid w:val="00791AA6"/>
    <w:rsid w:val="00792643"/>
    <w:rsid w:val="0079299F"/>
    <w:rsid w:val="00793700"/>
    <w:rsid w:val="00793A46"/>
    <w:rsid w:val="00794F23"/>
    <w:rsid w:val="00795AD9"/>
    <w:rsid w:val="007963C0"/>
    <w:rsid w:val="00796D74"/>
    <w:rsid w:val="007A00F0"/>
    <w:rsid w:val="007A048B"/>
    <w:rsid w:val="007A2447"/>
    <w:rsid w:val="007A2619"/>
    <w:rsid w:val="007A2B4F"/>
    <w:rsid w:val="007A34F6"/>
    <w:rsid w:val="007A3AE0"/>
    <w:rsid w:val="007A5D6C"/>
    <w:rsid w:val="007A64AA"/>
    <w:rsid w:val="007A671F"/>
    <w:rsid w:val="007A67C3"/>
    <w:rsid w:val="007A68F8"/>
    <w:rsid w:val="007A6919"/>
    <w:rsid w:val="007B2FF5"/>
    <w:rsid w:val="007B36D0"/>
    <w:rsid w:val="007B4C5D"/>
    <w:rsid w:val="007B57F4"/>
    <w:rsid w:val="007B590B"/>
    <w:rsid w:val="007B605A"/>
    <w:rsid w:val="007B6A9D"/>
    <w:rsid w:val="007B78CC"/>
    <w:rsid w:val="007C0504"/>
    <w:rsid w:val="007C0F66"/>
    <w:rsid w:val="007C481A"/>
    <w:rsid w:val="007C5D31"/>
    <w:rsid w:val="007C6ACF"/>
    <w:rsid w:val="007C784F"/>
    <w:rsid w:val="007C7999"/>
    <w:rsid w:val="007D07DD"/>
    <w:rsid w:val="007D1DBF"/>
    <w:rsid w:val="007D26DC"/>
    <w:rsid w:val="007D2D4D"/>
    <w:rsid w:val="007D3354"/>
    <w:rsid w:val="007D3A3A"/>
    <w:rsid w:val="007D55B2"/>
    <w:rsid w:val="007D6A19"/>
    <w:rsid w:val="007D7573"/>
    <w:rsid w:val="007D79DD"/>
    <w:rsid w:val="007E015A"/>
    <w:rsid w:val="007E0B52"/>
    <w:rsid w:val="007E0C77"/>
    <w:rsid w:val="007E0CBA"/>
    <w:rsid w:val="007E2A26"/>
    <w:rsid w:val="007E2DBC"/>
    <w:rsid w:val="007E3BA9"/>
    <w:rsid w:val="007E419B"/>
    <w:rsid w:val="007E628F"/>
    <w:rsid w:val="007E765C"/>
    <w:rsid w:val="007F0AB7"/>
    <w:rsid w:val="007F19C8"/>
    <w:rsid w:val="007F1BCA"/>
    <w:rsid w:val="007F36E4"/>
    <w:rsid w:val="007F375B"/>
    <w:rsid w:val="007F3EFF"/>
    <w:rsid w:val="007F3F75"/>
    <w:rsid w:val="007F60F9"/>
    <w:rsid w:val="007F700A"/>
    <w:rsid w:val="007F760D"/>
    <w:rsid w:val="007F78BA"/>
    <w:rsid w:val="008006F9"/>
    <w:rsid w:val="00800745"/>
    <w:rsid w:val="0080088C"/>
    <w:rsid w:val="00801FF6"/>
    <w:rsid w:val="008020E4"/>
    <w:rsid w:val="008023C6"/>
    <w:rsid w:val="00803E84"/>
    <w:rsid w:val="00804884"/>
    <w:rsid w:val="0080498B"/>
    <w:rsid w:val="00804CF8"/>
    <w:rsid w:val="008053E6"/>
    <w:rsid w:val="008068F1"/>
    <w:rsid w:val="00806BAC"/>
    <w:rsid w:val="00807036"/>
    <w:rsid w:val="00807306"/>
    <w:rsid w:val="0080750C"/>
    <w:rsid w:val="0080751F"/>
    <w:rsid w:val="008077CF"/>
    <w:rsid w:val="0081003C"/>
    <w:rsid w:val="008103D9"/>
    <w:rsid w:val="00810739"/>
    <w:rsid w:val="00810960"/>
    <w:rsid w:val="00810A73"/>
    <w:rsid w:val="00812C7D"/>
    <w:rsid w:val="00814B18"/>
    <w:rsid w:val="008152CD"/>
    <w:rsid w:val="008153E9"/>
    <w:rsid w:val="00816218"/>
    <w:rsid w:val="008166A9"/>
    <w:rsid w:val="0081708E"/>
    <w:rsid w:val="0081732B"/>
    <w:rsid w:val="008200BF"/>
    <w:rsid w:val="008204E0"/>
    <w:rsid w:val="00820C31"/>
    <w:rsid w:val="00820E12"/>
    <w:rsid w:val="00821ACC"/>
    <w:rsid w:val="00821B08"/>
    <w:rsid w:val="00822800"/>
    <w:rsid w:val="0082318E"/>
    <w:rsid w:val="008238AD"/>
    <w:rsid w:val="00824318"/>
    <w:rsid w:val="00824A4B"/>
    <w:rsid w:val="00826583"/>
    <w:rsid w:val="00826801"/>
    <w:rsid w:val="00826B2D"/>
    <w:rsid w:val="008279FC"/>
    <w:rsid w:val="0083026B"/>
    <w:rsid w:val="008302AC"/>
    <w:rsid w:val="008303EF"/>
    <w:rsid w:val="008306ED"/>
    <w:rsid w:val="008308B9"/>
    <w:rsid w:val="00831349"/>
    <w:rsid w:val="00831519"/>
    <w:rsid w:val="00831F7A"/>
    <w:rsid w:val="008328CA"/>
    <w:rsid w:val="00832C5D"/>
    <w:rsid w:val="00834953"/>
    <w:rsid w:val="0083504F"/>
    <w:rsid w:val="0083748B"/>
    <w:rsid w:val="008406EF"/>
    <w:rsid w:val="0084092B"/>
    <w:rsid w:val="00840F69"/>
    <w:rsid w:val="008421FA"/>
    <w:rsid w:val="00842432"/>
    <w:rsid w:val="00842CAB"/>
    <w:rsid w:val="00843BA0"/>
    <w:rsid w:val="00845B97"/>
    <w:rsid w:val="00846C00"/>
    <w:rsid w:val="0084788A"/>
    <w:rsid w:val="00847F55"/>
    <w:rsid w:val="008507AD"/>
    <w:rsid w:val="00850F7E"/>
    <w:rsid w:val="00851460"/>
    <w:rsid w:val="00851ECA"/>
    <w:rsid w:val="00854EC6"/>
    <w:rsid w:val="00855175"/>
    <w:rsid w:val="008552FF"/>
    <w:rsid w:val="00855CEB"/>
    <w:rsid w:val="00856705"/>
    <w:rsid w:val="008577E5"/>
    <w:rsid w:val="00857A7A"/>
    <w:rsid w:val="00857D6E"/>
    <w:rsid w:val="008602F8"/>
    <w:rsid w:val="00860E01"/>
    <w:rsid w:val="008617F4"/>
    <w:rsid w:val="00861B3E"/>
    <w:rsid w:val="00862660"/>
    <w:rsid w:val="008626BE"/>
    <w:rsid w:val="00862751"/>
    <w:rsid w:val="008641AD"/>
    <w:rsid w:val="00864354"/>
    <w:rsid w:val="00864C50"/>
    <w:rsid w:val="00864D42"/>
    <w:rsid w:val="00864F28"/>
    <w:rsid w:val="00865481"/>
    <w:rsid w:val="008657F5"/>
    <w:rsid w:val="00866813"/>
    <w:rsid w:val="00866D1B"/>
    <w:rsid w:val="00866D32"/>
    <w:rsid w:val="00867335"/>
    <w:rsid w:val="00871709"/>
    <w:rsid w:val="00871804"/>
    <w:rsid w:val="00871CF7"/>
    <w:rsid w:val="00871FA9"/>
    <w:rsid w:val="00872DC6"/>
    <w:rsid w:val="00873563"/>
    <w:rsid w:val="00875F65"/>
    <w:rsid w:val="008760B3"/>
    <w:rsid w:val="0087659A"/>
    <w:rsid w:val="00876AD4"/>
    <w:rsid w:val="00877C6C"/>
    <w:rsid w:val="008806FE"/>
    <w:rsid w:val="008838FF"/>
    <w:rsid w:val="00884640"/>
    <w:rsid w:val="00884CBB"/>
    <w:rsid w:val="00884DCF"/>
    <w:rsid w:val="008851F6"/>
    <w:rsid w:val="00885F95"/>
    <w:rsid w:val="0088730F"/>
    <w:rsid w:val="008875F0"/>
    <w:rsid w:val="00887B55"/>
    <w:rsid w:val="00890B1B"/>
    <w:rsid w:val="008912AB"/>
    <w:rsid w:val="008923C4"/>
    <w:rsid w:val="008932A6"/>
    <w:rsid w:val="00893C13"/>
    <w:rsid w:val="00896D58"/>
    <w:rsid w:val="008A0620"/>
    <w:rsid w:val="008A0D3B"/>
    <w:rsid w:val="008A14D3"/>
    <w:rsid w:val="008A179D"/>
    <w:rsid w:val="008A19C0"/>
    <w:rsid w:val="008A4A83"/>
    <w:rsid w:val="008A5F3A"/>
    <w:rsid w:val="008A60CE"/>
    <w:rsid w:val="008A616C"/>
    <w:rsid w:val="008B0667"/>
    <w:rsid w:val="008B07A5"/>
    <w:rsid w:val="008B11DF"/>
    <w:rsid w:val="008B17D7"/>
    <w:rsid w:val="008B21FB"/>
    <w:rsid w:val="008B2D08"/>
    <w:rsid w:val="008B3336"/>
    <w:rsid w:val="008B407F"/>
    <w:rsid w:val="008B432E"/>
    <w:rsid w:val="008B4E79"/>
    <w:rsid w:val="008B6742"/>
    <w:rsid w:val="008C1788"/>
    <w:rsid w:val="008C295F"/>
    <w:rsid w:val="008C29E2"/>
    <w:rsid w:val="008C2F11"/>
    <w:rsid w:val="008C39FD"/>
    <w:rsid w:val="008C3E2C"/>
    <w:rsid w:val="008C3E96"/>
    <w:rsid w:val="008C50A6"/>
    <w:rsid w:val="008C64A0"/>
    <w:rsid w:val="008C6870"/>
    <w:rsid w:val="008C7865"/>
    <w:rsid w:val="008C78B0"/>
    <w:rsid w:val="008D024E"/>
    <w:rsid w:val="008D0C7F"/>
    <w:rsid w:val="008D1368"/>
    <w:rsid w:val="008D19E8"/>
    <w:rsid w:val="008D266C"/>
    <w:rsid w:val="008D2D82"/>
    <w:rsid w:val="008D3284"/>
    <w:rsid w:val="008D36AE"/>
    <w:rsid w:val="008D375A"/>
    <w:rsid w:val="008D424E"/>
    <w:rsid w:val="008D4649"/>
    <w:rsid w:val="008D4998"/>
    <w:rsid w:val="008D4A3D"/>
    <w:rsid w:val="008D7219"/>
    <w:rsid w:val="008D7334"/>
    <w:rsid w:val="008D74F4"/>
    <w:rsid w:val="008D78B0"/>
    <w:rsid w:val="008D7A6A"/>
    <w:rsid w:val="008D7EC9"/>
    <w:rsid w:val="008E178D"/>
    <w:rsid w:val="008E1B04"/>
    <w:rsid w:val="008E1BCF"/>
    <w:rsid w:val="008E26D3"/>
    <w:rsid w:val="008E3426"/>
    <w:rsid w:val="008E3586"/>
    <w:rsid w:val="008E4484"/>
    <w:rsid w:val="008E48F9"/>
    <w:rsid w:val="008E551E"/>
    <w:rsid w:val="008E5FA8"/>
    <w:rsid w:val="008E65B1"/>
    <w:rsid w:val="008E7789"/>
    <w:rsid w:val="008F0F5D"/>
    <w:rsid w:val="008F17CC"/>
    <w:rsid w:val="008F17FD"/>
    <w:rsid w:val="008F1AE6"/>
    <w:rsid w:val="008F1ECB"/>
    <w:rsid w:val="008F3D76"/>
    <w:rsid w:val="008F5189"/>
    <w:rsid w:val="008F5802"/>
    <w:rsid w:val="008F5E12"/>
    <w:rsid w:val="008F6158"/>
    <w:rsid w:val="008F6172"/>
    <w:rsid w:val="008F74A0"/>
    <w:rsid w:val="00900719"/>
    <w:rsid w:val="00900853"/>
    <w:rsid w:val="00900D2B"/>
    <w:rsid w:val="00901231"/>
    <w:rsid w:val="00901E83"/>
    <w:rsid w:val="009020E1"/>
    <w:rsid w:val="009020E8"/>
    <w:rsid w:val="009031A0"/>
    <w:rsid w:val="0090335E"/>
    <w:rsid w:val="00903C45"/>
    <w:rsid w:val="00903F2F"/>
    <w:rsid w:val="00904205"/>
    <w:rsid w:val="00904ABB"/>
    <w:rsid w:val="00904AFA"/>
    <w:rsid w:val="009054AB"/>
    <w:rsid w:val="0090695F"/>
    <w:rsid w:val="00907D27"/>
    <w:rsid w:val="009103B7"/>
    <w:rsid w:val="009106F6"/>
    <w:rsid w:val="00911C7E"/>
    <w:rsid w:val="00911E73"/>
    <w:rsid w:val="00911EBE"/>
    <w:rsid w:val="00912DFD"/>
    <w:rsid w:val="009137FD"/>
    <w:rsid w:val="00913A88"/>
    <w:rsid w:val="00913AC9"/>
    <w:rsid w:val="00913B43"/>
    <w:rsid w:val="0091430B"/>
    <w:rsid w:val="009146F8"/>
    <w:rsid w:val="00915EC0"/>
    <w:rsid w:val="00917FDA"/>
    <w:rsid w:val="009214B9"/>
    <w:rsid w:val="009216C3"/>
    <w:rsid w:val="009227E9"/>
    <w:rsid w:val="009248B0"/>
    <w:rsid w:val="00926CD2"/>
    <w:rsid w:val="009270E0"/>
    <w:rsid w:val="00927D05"/>
    <w:rsid w:val="0093045C"/>
    <w:rsid w:val="009334DA"/>
    <w:rsid w:val="009343AB"/>
    <w:rsid w:val="00934A96"/>
    <w:rsid w:val="0093554E"/>
    <w:rsid w:val="00935659"/>
    <w:rsid w:val="00935B67"/>
    <w:rsid w:val="00935D11"/>
    <w:rsid w:val="009365BD"/>
    <w:rsid w:val="009375E6"/>
    <w:rsid w:val="0093770E"/>
    <w:rsid w:val="0094150A"/>
    <w:rsid w:val="00941944"/>
    <w:rsid w:val="00941F8A"/>
    <w:rsid w:val="0094243C"/>
    <w:rsid w:val="00942548"/>
    <w:rsid w:val="00943425"/>
    <w:rsid w:val="009435A9"/>
    <w:rsid w:val="00944403"/>
    <w:rsid w:val="0094515A"/>
    <w:rsid w:val="009463E7"/>
    <w:rsid w:val="009477D4"/>
    <w:rsid w:val="009504E6"/>
    <w:rsid w:val="0095132B"/>
    <w:rsid w:val="00952027"/>
    <w:rsid w:val="00953CF1"/>
    <w:rsid w:val="00954837"/>
    <w:rsid w:val="00954CFC"/>
    <w:rsid w:val="0095759E"/>
    <w:rsid w:val="00957A1D"/>
    <w:rsid w:val="00957E74"/>
    <w:rsid w:val="00961002"/>
    <w:rsid w:val="00961380"/>
    <w:rsid w:val="009616A4"/>
    <w:rsid w:val="00963279"/>
    <w:rsid w:val="00963F92"/>
    <w:rsid w:val="009645ED"/>
    <w:rsid w:val="00964DD5"/>
    <w:rsid w:val="00964F78"/>
    <w:rsid w:val="00965BD0"/>
    <w:rsid w:val="009660AF"/>
    <w:rsid w:val="0096613F"/>
    <w:rsid w:val="00966319"/>
    <w:rsid w:val="0096742C"/>
    <w:rsid w:val="009676F3"/>
    <w:rsid w:val="00967AD7"/>
    <w:rsid w:val="00970753"/>
    <w:rsid w:val="00971FA3"/>
    <w:rsid w:val="00973A02"/>
    <w:rsid w:val="009745E2"/>
    <w:rsid w:val="009749AF"/>
    <w:rsid w:val="009750AA"/>
    <w:rsid w:val="00975D5B"/>
    <w:rsid w:val="00976F97"/>
    <w:rsid w:val="00977612"/>
    <w:rsid w:val="0098107D"/>
    <w:rsid w:val="009810A1"/>
    <w:rsid w:val="0098116B"/>
    <w:rsid w:val="00981957"/>
    <w:rsid w:val="00983F45"/>
    <w:rsid w:val="00985D7B"/>
    <w:rsid w:val="0099030D"/>
    <w:rsid w:val="00990E27"/>
    <w:rsid w:val="00991C5B"/>
    <w:rsid w:val="00991D10"/>
    <w:rsid w:val="0099234C"/>
    <w:rsid w:val="009925F8"/>
    <w:rsid w:val="00992A97"/>
    <w:rsid w:val="00994507"/>
    <w:rsid w:val="009945A6"/>
    <w:rsid w:val="0099488B"/>
    <w:rsid w:val="00994F25"/>
    <w:rsid w:val="00996032"/>
    <w:rsid w:val="00996F60"/>
    <w:rsid w:val="009A0269"/>
    <w:rsid w:val="009A1DB0"/>
    <w:rsid w:val="009A2ADF"/>
    <w:rsid w:val="009A3013"/>
    <w:rsid w:val="009A34AB"/>
    <w:rsid w:val="009A3512"/>
    <w:rsid w:val="009A42D2"/>
    <w:rsid w:val="009A4363"/>
    <w:rsid w:val="009A4434"/>
    <w:rsid w:val="009A4916"/>
    <w:rsid w:val="009A4DBB"/>
    <w:rsid w:val="009A5455"/>
    <w:rsid w:val="009A5A1C"/>
    <w:rsid w:val="009A7052"/>
    <w:rsid w:val="009B0A82"/>
    <w:rsid w:val="009B0DBD"/>
    <w:rsid w:val="009B0F42"/>
    <w:rsid w:val="009B1262"/>
    <w:rsid w:val="009B143C"/>
    <w:rsid w:val="009B2B5C"/>
    <w:rsid w:val="009B2CA2"/>
    <w:rsid w:val="009B43A2"/>
    <w:rsid w:val="009B476F"/>
    <w:rsid w:val="009B4EAC"/>
    <w:rsid w:val="009B543E"/>
    <w:rsid w:val="009B5F84"/>
    <w:rsid w:val="009B66E1"/>
    <w:rsid w:val="009C0D4B"/>
    <w:rsid w:val="009C269F"/>
    <w:rsid w:val="009C276D"/>
    <w:rsid w:val="009C2887"/>
    <w:rsid w:val="009C29BB"/>
    <w:rsid w:val="009C3B34"/>
    <w:rsid w:val="009C47B0"/>
    <w:rsid w:val="009C4CE9"/>
    <w:rsid w:val="009C6018"/>
    <w:rsid w:val="009C6488"/>
    <w:rsid w:val="009C675B"/>
    <w:rsid w:val="009C78F1"/>
    <w:rsid w:val="009C7C51"/>
    <w:rsid w:val="009C7DC1"/>
    <w:rsid w:val="009C7FB3"/>
    <w:rsid w:val="009D084A"/>
    <w:rsid w:val="009D095F"/>
    <w:rsid w:val="009D20F3"/>
    <w:rsid w:val="009D234C"/>
    <w:rsid w:val="009D2380"/>
    <w:rsid w:val="009D29F7"/>
    <w:rsid w:val="009D42BA"/>
    <w:rsid w:val="009D42FD"/>
    <w:rsid w:val="009D4854"/>
    <w:rsid w:val="009D6B34"/>
    <w:rsid w:val="009D6EDC"/>
    <w:rsid w:val="009D6F5C"/>
    <w:rsid w:val="009D716B"/>
    <w:rsid w:val="009E0286"/>
    <w:rsid w:val="009E1AF2"/>
    <w:rsid w:val="009E2B12"/>
    <w:rsid w:val="009E439A"/>
    <w:rsid w:val="009E43CB"/>
    <w:rsid w:val="009E4B4F"/>
    <w:rsid w:val="009E4D6B"/>
    <w:rsid w:val="009E50C6"/>
    <w:rsid w:val="009E5494"/>
    <w:rsid w:val="009E6554"/>
    <w:rsid w:val="009E6CC0"/>
    <w:rsid w:val="009E7FCB"/>
    <w:rsid w:val="009F096E"/>
    <w:rsid w:val="009F0EDB"/>
    <w:rsid w:val="009F1064"/>
    <w:rsid w:val="009F3148"/>
    <w:rsid w:val="009F3A4B"/>
    <w:rsid w:val="009F53B8"/>
    <w:rsid w:val="009F565A"/>
    <w:rsid w:val="009F6302"/>
    <w:rsid w:val="00A031F7"/>
    <w:rsid w:val="00A03869"/>
    <w:rsid w:val="00A0514C"/>
    <w:rsid w:val="00A05934"/>
    <w:rsid w:val="00A0680B"/>
    <w:rsid w:val="00A11A49"/>
    <w:rsid w:val="00A12D5D"/>
    <w:rsid w:val="00A1305E"/>
    <w:rsid w:val="00A13212"/>
    <w:rsid w:val="00A13410"/>
    <w:rsid w:val="00A137C0"/>
    <w:rsid w:val="00A14F85"/>
    <w:rsid w:val="00A157EF"/>
    <w:rsid w:val="00A1595A"/>
    <w:rsid w:val="00A15FA2"/>
    <w:rsid w:val="00A20684"/>
    <w:rsid w:val="00A20913"/>
    <w:rsid w:val="00A2123D"/>
    <w:rsid w:val="00A2208B"/>
    <w:rsid w:val="00A23687"/>
    <w:rsid w:val="00A23FB5"/>
    <w:rsid w:val="00A2425D"/>
    <w:rsid w:val="00A24657"/>
    <w:rsid w:val="00A26DC4"/>
    <w:rsid w:val="00A273BB"/>
    <w:rsid w:val="00A273F6"/>
    <w:rsid w:val="00A27E14"/>
    <w:rsid w:val="00A27FF1"/>
    <w:rsid w:val="00A313F1"/>
    <w:rsid w:val="00A31831"/>
    <w:rsid w:val="00A31E03"/>
    <w:rsid w:val="00A324D9"/>
    <w:rsid w:val="00A32543"/>
    <w:rsid w:val="00A32AC4"/>
    <w:rsid w:val="00A32F96"/>
    <w:rsid w:val="00A330FD"/>
    <w:rsid w:val="00A33BB6"/>
    <w:rsid w:val="00A33BE7"/>
    <w:rsid w:val="00A340C8"/>
    <w:rsid w:val="00A3457D"/>
    <w:rsid w:val="00A346D9"/>
    <w:rsid w:val="00A35275"/>
    <w:rsid w:val="00A3583B"/>
    <w:rsid w:val="00A35D36"/>
    <w:rsid w:val="00A362F2"/>
    <w:rsid w:val="00A36378"/>
    <w:rsid w:val="00A36B6F"/>
    <w:rsid w:val="00A36CBD"/>
    <w:rsid w:val="00A370CB"/>
    <w:rsid w:val="00A3784C"/>
    <w:rsid w:val="00A37FF1"/>
    <w:rsid w:val="00A44F30"/>
    <w:rsid w:val="00A45CF2"/>
    <w:rsid w:val="00A47656"/>
    <w:rsid w:val="00A47939"/>
    <w:rsid w:val="00A50D2F"/>
    <w:rsid w:val="00A51E91"/>
    <w:rsid w:val="00A52162"/>
    <w:rsid w:val="00A52549"/>
    <w:rsid w:val="00A525FE"/>
    <w:rsid w:val="00A5444E"/>
    <w:rsid w:val="00A5507C"/>
    <w:rsid w:val="00A55C64"/>
    <w:rsid w:val="00A56049"/>
    <w:rsid w:val="00A563D5"/>
    <w:rsid w:val="00A5649B"/>
    <w:rsid w:val="00A569A1"/>
    <w:rsid w:val="00A57DF5"/>
    <w:rsid w:val="00A57E94"/>
    <w:rsid w:val="00A60489"/>
    <w:rsid w:val="00A6048E"/>
    <w:rsid w:val="00A60813"/>
    <w:rsid w:val="00A612EF"/>
    <w:rsid w:val="00A62016"/>
    <w:rsid w:val="00A621B0"/>
    <w:rsid w:val="00A629F5"/>
    <w:rsid w:val="00A62E5D"/>
    <w:rsid w:val="00A657C8"/>
    <w:rsid w:val="00A6582B"/>
    <w:rsid w:val="00A65980"/>
    <w:rsid w:val="00A66525"/>
    <w:rsid w:val="00A66BFC"/>
    <w:rsid w:val="00A70288"/>
    <w:rsid w:val="00A73306"/>
    <w:rsid w:val="00A74381"/>
    <w:rsid w:val="00A745E8"/>
    <w:rsid w:val="00A74966"/>
    <w:rsid w:val="00A75067"/>
    <w:rsid w:val="00A76DE7"/>
    <w:rsid w:val="00A779B1"/>
    <w:rsid w:val="00A77B50"/>
    <w:rsid w:val="00A80188"/>
    <w:rsid w:val="00A8128A"/>
    <w:rsid w:val="00A81D79"/>
    <w:rsid w:val="00A822A9"/>
    <w:rsid w:val="00A83297"/>
    <w:rsid w:val="00A83CA5"/>
    <w:rsid w:val="00A84379"/>
    <w:rsid w:val="00A84B5C"/>
    <w:rsid w:val="00A854EB"/>
    <w:rsid w:val="00A865DD"/>
    <w:rsid w:val="00A86680"/>
    <w:rsid w:val="00A86B44"/>
    <w:rsid w:val="00A905F7"/>
    <w:rsid w:val="00A90607"/>
    <w:rsid w:val="00A932E1"/>
    <w:rsid w:val="00A93AF2"/>
    <w:rsid w:val="00A93F09"/>
    <w:rsid w:val="00A94253"/>
    <w:rsid w:val="00A95BF6"/>
    <w:rsid w:val="00A96377"/>
    <w:rsid w:val="00AA1C79"/>
    <w:rsid w:val="00AA2CF7"/>
    <w:rsid w:val="00AA3051"/>
    <w:rsid w:val="00AA37A7"/>
    <w:rsid w:val="00AA3D70"/>
    <w:rsid w:val="00AA46A3"/>
    <w:rsid w:val="00AA4B95"/>
    <w:rsid w:val="00AA51C1"/>
    <w:rsid w:val="00AA6D73"/>
    <w:rsid w:val="00AA7290"/>
    <w:rsid w:val="00AB1839"/>
    <w:rsid w:val="00AB3FF9"/>
    <w:rsid w:val="00AB4471"/>
    <w:rsid w:val="00AB559E"/>
    <w:rsid w:val="00AB59C7"/>
    <w:rsid w:val="00AB6128"/>
    <w:rsid w:val="00AB66B1"/>
    <w:rsid w:val="00AB7083"/>
    <w:rsid w:val="00AB7339"/>
    <w:rsid w:val="00AB7553"/>
    <w:rsid w:val="00AC0857"/>
    <w:rsid w:val="00AC0C5E"/>
    <w:rsid w:val="00AC1061"/>
    <w:rsid w:val="00AC1C35"/>
    <w:rsid w:val="00AC1E3D"/>
    <w:rsid w:val="00AC1F09"/>
    <w:rsid w:val="00AC1FA5"/>
    <w:rsid w:val="00AC2137"/>
    <w:rsid w:val="00AC2D55"/>
    <w:rsid w:val="00AC4FEA"/>
    <w:rsid w:val="00AC59EF"/>
    <w:rsid w:val="00AC77D9"/>
    <w:rsid w:val="00AD023C"/>
    <w:rsid w:val="00AD039A"/>
    <w:rsid w:val="00AD1AC4"/>
    <w:rsid w:val="00AD25B2"/>
    <w:rsid w:val="00AD2738"/>
    <w:rsid w:val="00AD39AA"/>
    <w:rsid w:val="00AD3C00"/>
    <w:rsid w:val="00AD4A32"/>
    <w:rsid w:val="00AD5C8F"/>
    <w:rsid w:val="00AD7948"/>
    <w:rsid w:val="00AD7C94"/>
    <w:rsid w:val="00AE0378"/>
    <w:rsid w:val="00AE0488"/>
    <w:rsid w:val="00AE1956"/>
    <w:rsid w:val="00AE1C1F"/>
    <w:rsid w:val="00AE1CCE"/>
    <w:rsid w:val="00AE1EBF"/>
    <w:rsid w:val="00AE20EA"/>
    <w:rsid w:val="00AE2329"/>
    <w:rsid w:val="00AE4E1A"/>
    <w:rsid w:val="00AE4FCC"/>
    <w:rsid w:val="00AE519C"/>
    <w:rsid w:val="00AE567B"/>
    <w:rsid w:val="00AE6795"/>
    <w:rsid w:val="00AF03CE"/>
    <w:rsid w:val="00AF1793"/>
    <w:rsid w:val="00AF475F"/>
    <w:rsid w:val="00AF59BF"/>
    <w:rsid w:val="00AF5C31"/>
    <w:rsid w:val="00AF73AA"/>
    <w:rsid w:val="00B0049E"/>
    <w:rsid w:val="00B01AE1"/>
    <w:rsid w:val="00B01D27"/>
    <w:rsid w:val="00B02871"/>
    <w:rsid w:val="00B0329F"/>
    <w:rsid w:val="00B06680"/>
    <w:rsid w:val="00B06CFD"/>
    <w:rsid w:val="00B11228"/>
    <w:rsid w:val="00B11819"/>
    <w:rsid w:val="00B11898"/>
    <w:rsid w:val="00B11904"/>
    <w:rsid w:val="00B121D4"/>
    <w:rsid w:val="00B125DE"/>
    <w:rsid w:val="00B13915"/>
    <w:rsid w:val="00B147DA"/>
    <w:rsid w:val="00B14AFE"/>
    <w:rsid w:val="00B1594A"/>
    <w:rsid w:val="00B15CBD"/>
    <w:rsid w:val="00B17203"/>
    <w:rsid w:val="00B172B6"/>
    <w:rsid w:val="00B1770D"/>
    <w:rsid w:val="00B20A15"/>
    <w:rsid w:val="00B2174F"/>
    <w:rsid w:val="00B226B8"/>
    <w:rsid w:val="00B22D95"/>
    <w:rsid w:val="00B22E3C"/>
    <w:rsid w:val="00B233C1"/>
    <w:rsid w:val="00B23543"/>
    <w:rsid w:val="00B241D5"/>
    <w:rsid w:val="00B2479C"/>
    <w:rsid w:val="00B24DEA"/>
    <w:rsid w:val="00B265F6"/>
    <w:rsid w:val="00B2745E"/>
    <w:rsid w:val="00B27D85"/>
    <w:rsid w:val="00B34210"/>
    <w:rsid w:val="00B347B6"/>
    <w:rsid w:val="00B348E1"/>
    <w:rsid w:val="00B34CF7"/>
    <w:rsid w:val="00B363C9"/>
    <w:rsid w:val="00B3670B"/>
    <w:rsid w:val="00B37097"/>
    <w:rsid w:val="00B374FA"/>
    <w:rsid w:val="00B37B04"/>
    <w:rsid w:val="00B37F24"/>
    <w:rsid w:val="00B41979"/>
    <w:rsid w:val="00B41988"/>
    <w:rsid w:val="00B42780"/>
    <w:rsid w:val="00B4364E"/>
    <w:rsid w:val="00B43804"/>
    <w:rsid w:val="00B43973"/>
    <w:rsid w:val="00B439C5"/>
    <w:rsid w:val="00B43A03"/>
    <w:rsid w:val="00B44E8A"/>
    <w:rsid w:val="00B44E8B"/>
    <w:rsid w:val="00B453F9"/>
    <w:rsid w:val="00B46CC6"/>
    <w:rsid w:val="00B47787"/>
    <w:rsid w:val="00B47941"/>
    <w:rsid w:val="00B47F6C"/>
    <w:rsid w:val="00B50C58"/>
    <w:rsid w:val="00B520B7"/>
    <w:rsid w:val="00B520FA"/>
    <w:rsid w:val="00B533FB"/>
    <w:rsid w:val="00B53A3D"/>
    <w:rsid w:val="00B53B66"/>
    <w:rsid w:val="00B53D80"/>
    <w:rsid w:val="00B540BE"/>
    <w:rsid w:val="00B54892"/>
    <w:rsid w:val="00B552A7"/>
    <w:rsid w:val="00B55480"/>
    <w:rsid w:val="00B56023"/>
    <w:rsid w:val="00B56F30"/>
    <w:rsid w:val="00B57B3B"/>
    <w:rsid w:val="00B6007F"/>
    <w:rsid w:val="00B60F8C"/>
    <w:rsid w:val="00B60FE1"/>
    <w:rsid w:val="00B6107F"/>
    <w:rsid w:val="00B62F12"/>
    <w:rsid w:val="00B6417E"/>
    <w:rsid w:val="00B64762"/>
    <w:rsid w:val="00B64948"/>
    <w:rsid w:val="00B65497"/>
    <w:rsid w:val="00B67311"/>
    <w:rsid w:val="00B67F74"/>
    <w:rsid w:val="00B70137"/>
    <w:rsid w:val="00B70A95"/>
    <w:rsid w:val="00B7125D"/>
    <w:rsid w:val="00B715EE"/>
    <w:rsid w:val="00B726C4"/>
    <w:rsid w:val="00B72B6E"/>
    <w:rsid w:val="00B730BD"/>
    <w:rsid w:val="00B733B7"/>
    <w:rsid w:val="00B739F7"/>
    <w:rsid w:val="00B766E6"/>
    <w:rsid w:val="00B76A1C"/>
    <w:rsid w:val="00B76A39"/>
    <w:rsid w:val="00B77052"/>
    <w:rsid w:val="00B8106D"/>
    <w:rsid w:val="00B813BC"/>
    <w:rsid w:val="00B813D8"/>
    <w:rsid w:val="00B82332"/>
    <w:rsid w:val="00B82F4D"/>
    <w:rsid w:val="00B8340B"/>
    <w:rsid w:val="00B8534C"/>
    <w:rsid w:val="00B8619B"/>
    <w:rsid w:val="00B868B9"/>
    <w:rsid w:val="00B87537"/>
    <w:rsid w:val="00B8792F"/>
    <w:rsid w:val="00B87AAA"/>
    <w:rsid w:val="00B9028C"/>
    <w:rsid w:val="00B906F4"/>
    <w:rsid w:val="00B908D9"/>
    <w:rsid w:val="00B90DFB"/>
    <w:rsid w:val="00B920F0"/>
    <w:rsid w:val="00B9239A"/>
    <w:rsid w:val="00B92B82"/>
    <w:rsid w:val="00B947C8"/>
    <w:rsid w:val="00B950B8"/>
    <w:rsid w:val="00B953B4"/>
    <w:rsid w:val="00B95C58"/>
    <w:rsid w:val="00B964DD"/>
    <w:rsid w:val="00B9697C"/>
    <w:rsid w:val="00B969CF"/>
    <w:rsid w:val="00B96EB6"/>
    <w:rsid w:val="00B9720D"/>
    <w:rsid w:val="00BA221A"/>
    <w:rsid w:val="00BA2225"/>
    <w:rsid w:val="00BA357B"/>
    <w:rsid w:val="00BA3878"/>
    <w:rsid w:val="00BA3966"/>
    <w:rsid w:val="00BA3BA7"/>
    <w:rsid w:val="00BA51D5"/>
    <w:rsid w:val="00BA54D7"/>
    <w:rsid w:val="00BA65E2"/>
    <w:rsid w:val="00BA674F"/>
    <w:rsid w:val="00BA7895"/>
    <w:rsid w:val="00BA7CFD"/>
    <w:rsid w:val="00BA7FFE"/>
    <w:rsid w:val="00BB0168"/>
    <w:rsid w:val="00BB18B1"/>
    <w:rsid w:val="00BB1B55"/>
    <w:rsid w:val="00BB27CD"/>
    <w:rsid w:val="00BB3877"/>
    <w:rsid w:val="00BB38CD"/>
    <w:rsid w:val="00BB3C5E"/>
    <w:rsid w:val="00BB42AA"/>
    <w:rsid w:val="00BB4D3A"/>
    <w:rsid w:val="00BB5821"/>
    <w:rsid w:val="00BB5B1D"/>
    <w:rsid w:val="00BB649A"/>
    <w:rsid w:val="00BB77CC"/>
    <w:rsid w:val="00BC061E"/>
    <w:rsid w:val="00BC07C2"/>
    <w:rsid w:val="00BC0D23"/>
    <w:rsid w:val="00BC11A4"/>
    <w:rsid w:val="00BC1F89"/>
    <w:rsid w:val="00BC2290"/>
    <w:rsid w:val="00BC3616"/>
    <w:rsid w:val="00BC3747"/>
    <w:rsid w:val="00BC3B2D"/>
    <w:rsid w:val="00BC50BE"/>
    <w:rsid w:val="00BC5F9A"/>
    <w:rsid w:val="00BD105B"/>
    <w:rsid w:val="00BD2681"/>
    <w:rsid w:val="00BD50CA"/>
    <w:rsid w:val="00BD535F"/>
    <w:rsid w:val="00BD7614"/>
    <w:rsid w:val="00BD768E"/>
    <w:rsid w:val="00BE33BF"/>
    <w:rsid w:val="00BE3C84"/>
    <w:rsid w:val="00BE50B3"/>
    <w:rsid w:val="00BE62B8"/>
    <w:rsid w:val="00BE7A26"/>
    <w:rsid w:val="00BF094D"/>
    <w:rsid w:val="00BF18AA"/>
    <w:rsid w:val="00BF1C51"/>
    <w:rsid w:val="00BF1F31"/>
    <w:rsid w:val="00BF23D2"/>
    <w:rsid w:val="00BF40A6"/>
    <w:rsid w:val="00BF4196"/>
    <w:rsid w:val="00BF478B"/>
    <w:rsid w:val="00BF4E7D"/>
    <w:rsid w:val="00BF5F82"/>
    <w:rsid w:val="00BF6076"/>
    <w:rsid w:val="00C00226"/>
    <w:rsid w:val="00C02C38"/>
    <w:rsid w:val="00C04436"/>
    <w:rsid w:val="00C04C16"/>
    <w:rsid w:val="00C053F2"/>
    <w:rsid w:val="00C05A5F"/>
    <w:rsid w:val="00C0637F"/>
    <w:rsid w:val="00C06D12"/>
    <w:rsid w:val="00C07DBA"/>
    <w:rsid w:val="00C1122E"/>
    <w:rsid w:val="00C130D2"/>
    <w:rsid w:val="00C1310A"/>
    <w:rsid w:val="00C135B4"/>
    <w:rsid w:val="00C13656"/>
    <w:rsid w:val="00C13B05"/>
    <w:rsid w:val="00C15210"/>
    <w:rsid w:val="00C156BA"/>
    <w:rsid w:val="00C167F3"/>
    <w:rsid w:val="00C17E1D"/>
    <w:rsid w:val="00C209A3"/>
    <w:rsid w:val="00C2140B"/>
    <w:rsid w:val="00C22148"/>
    <w:rsid w:val="00C22491"/>
    <w:rsid w:val="00C22A6A"/>
    <w:rsid w:val="00C22B3B"/>
    <w:rsid w:val="00C23787"/>
    <w:rsid w:val="00C238B5"/>
    <w:rsid w:val="00C25E5C"/>
    <w:rsid w:val="00C26027"/>
    <w:rsid w:val="00C27CD6"/>
    <w:rsid w:val="00C305F4"/>
    <w:rsid w:val="00C30965"/>
    <w:rsid w:val="00C30F63"/>
    <w:rsid w:val="00C316B1"/>
    <w:rsid w:val="00C31924"/>
    <w:rsid w:val="00C31FCD"/>
    <w:rsid w:val="00C327F2"/>
    <w:rsid w:val="00C32852"/>
    <w:rsid w:val="00C357E9"/>
    <w:rsid w:val="00C35A06"/>
    <w:rsid w:val="00C35C5F"/>
    <w:rsid w:val="00C3611D"/>
    <w:rsid w:val="00C37F8C"/>
    <w:rsid w:val="00C4088F"/>
    <w:rsid w:val="00C41986"/>
    <w:rsid w:val="00C42C49"/>
    <w:rsid w:val="00C454DC"/>
    <w:rsid w:val="00C4552A"/>
    <w:rsid w:val="00C45DFE"/>
    <w:rsid w:val="00C4689D"/>
    <w:rsid w:val="00C50728"/>
    <w:rsid w:val="00C52371"/>
    <w:rsid w:val="00C5297A"/>
    <w:rsid w:val="00C534CD"/>
    <w:rsid w:val="00C5382F"/>
    <w:rsid w:val="00C53C6D"/>
    <w:rsid w:val="00C54858"/>
    <w:rsid w:val="00C55C33"/>
    <w:rsid w:val="00C56AF9"/>
    <w:rsid w:val="00C572CC"/>
    <w:rsid w:val="00C57C35"/>
    <w:rsid w:val="00C6013A"/>
    <w:rsid w:val="00C61053"/>
    <w:rsid w:val="00C625B7"/>
    <w:rsid w:val="00C63CB7"/>
    <w:rsid w:val="00C641D0"/>
    <w:rsid w:val="00C65C35"/>
    <w:rsid w:val="00C663C2"/>
    <w:rsid w:val="00C67A7D"/>
    <w:rsid w:val="00C67C65"/>
    <w:rsid w:val="00C70C56"/>
    <w:rsid w:val="00C71817"/>
    <w:rsid w:val="00C71E05"/>
    <w:rsid w:val="00C72718"/>
    <w:rsid w:val="00C728DA"/>
    <w:rsid w:val="00C72FAA"/>
    <w:rsid w:val="00C748EA"/>
    <w:rsid w:val="00C75FBD"/>
    <w:rsid w:val="00C7665B"/>
    <w:rsid w:val="00C7689B"/>
    <w:rsid w:val="00C77042"/>
    <w:rsid w:val="00C77472"/>
    <w:rsid w:val="00C81430"/>
    <w:rsid w:val="00C8240B"/>
    <w:rsid w:val="00C82FA2"/>
    <w:rsid w:val="00C83120"/>
    <w:rsid w:val="00C84086"/>
    <w:rsid w:val="00C84662"/>
    <w:rsid w:val="00C84678"/>
    <w:rsid w:val="00C84BF4"/>
    <w:rsid w:val="00C853ED"/>
    <w:rsid w:val="00C87A40"/>
    <w:rsid w:val="00C915A7"/>
    <w:rsid w:val="00C915C8"/>
    <w:rsid w:val="00C93124"/>
    <w:rsid w:val="00C954C5"/>
    <w:rsid w:val="00C96B32"/>
    <w:rsid w:val="00C96E75"/>
    <w:rsid w:val="00C96F04"/>
    <w:rsid w:val="00C9765D"/>
    <w:rsid w:val="00CA101E"/>
    <w:rsid w:val="00CA1923"/>
    <w:rsid w:val="00CA4278"/>
    <w:rsid w:val="00CA447C"/>
    <w:rsid w:val="00CA4501"/>
    <w:rsid w:val="00CA5CC5"/>
    <w:rsid w:val="00CA6244"/>
    <w:rsid w:val="00CB0928"/>
    <w:rsid w:val="00CB0F04"/>
    <w:rsid w:val="00CB1ACD"/>
    <w:rsid w:val="00CB1BCB"/>
    <w:rsid w:val="00CB1F68"/>
    <w:rsid w:val="00CB2982"/>
    <w:rsid w:val="00CB32FE"/>
    <w:rsid w:val="00CB331D"/>
    <w:rsid w:val="00CB3AA1"/>
    <w:rsid w:val="00CB4288"/>
    <w:rsid w:val="00CB4668"/>
    <w:rsid w:val="00CB469A"/>
    <w:rsid w:val="00CB6CC2"/>
    <w:rsid w:val="00CB795E"/>
    <w:rsid w:val="00CB7BC7"/>
    <w:rsid w:val="00CC0A31"/>
    <w:rsid w:val="00CC1A2E"/>
    <w:rsid w:val="00CC23D3"/>
    <w:rsid w:val="00CC3E16"/>
    <w:rsid w:val="00CC5224"/>
    <w:rsid w:val="00CC6072"/>
    <w:rsid w:val="00CC6526"/>
    <w:rsid w:val="00CC7077"/>
    <w:rsid w:val="00CC74CA"/>
    <w:rsid w:val="00CC7CAE"/>
    <w:rsid w:val="00CD0849"/>
    <w:rsid w:val="00CD102F"/>
    <w:rsid w:val="00CD26E4"/>
    <w:rsid w:val="00CD410D"/>
    <w:rsid w:val="00CD471E"/>
    <w:rsid w:val="00CD4799"/>
    <w:rsid w:val="00CD4CF3"/>
    <w:rsid w:val="00CD6339"/>
    <w:rsid w:val="00CD64EF"/>
    <w:rsid w:val="00CD709F"/>
    <w:rsid w:val="00CD7124"/>
    <w:rsid w:val="00CD7C3B"/>
    <w:rsid w:val="00CE088F"/>
    <w:rsid w:val="00CE0AEE"/>
    <w:rsid w:val="00CE1D54"/>
    <w:rsid w:val="00CE1F49"/>
    <w:rsid w:val="00CE3511"/>
    <w:rsid w:val="00CE3EF1"/>
    <w:rsid w:val="00CE3FC3"/>
    <w:rsid w:val="00CE6776"/>
    <w:rsid w:val="00CE6B92"/>
    <w:rsid w:val="00CF20FD"/>
    <w:rsid w:val="00CF3A67"/>
    <w:rsid w:val="00CF4569"/>
    <w:rsid w:val="00CF4B0A"/>
    <w:rsid w:val="00CF4EEF"/>
    <w:rsid w:val="00CF59F9"/>
    <w:rsid w:val="00CF5DEC"/>
    <w:rsid w:val="00CF5E4A"/>
    <w:rsid w:val="00CF6490"/>
    <w:rsid w:val="00CF77B2"/>
    <w:rsid w:val="00D0062D"/>
    <w:rsid w:val="00D01CC3"/>
    <w:rsid w:val="00D02527"/>
    <w:rsid w:val="00D03ED7"/>
    <w:rsid w:val="00D041BB"/>
    <w:rsid w:val="00D04283"/>
    <w:rsid w:val="00D043C4"/>
    <w:rsid w:val="00D046B4"/>
    <w:rsid w:val="00D06342"/>
    <w:rsid w:val="00D0796D"/>
    <w:rsid w:val="00D11A9C"/>
    <w:rsid w:val="00D12EE8"/>
    <w:rsid w:val="00D15F47"/>
    <w:rsid w:val="00D16535"/>
    <w:rsid w:val="00D1778C"/>
    <w:rsid w:val="00D204A9"/>
    <w:rsid w:val="00D22442"/>
    <w:rsid w:val="00D22611"/>
    <w:rsid w:val="00D22EBA"/>
    <w:rsid w:val="00D23238"/>
    <w:rsid w:val="00D2487E"/>
    <w:rsid w:val="00D25420"/>
    <w:rsid w:val="00D25B44"/>
    <w:rsid w:val="00D25D3F"/>
    <w:rsid w:val="00D3041F"/>
    <w:rsid w:val="00D30BB6"/>
    <w:rsid w:val="00D314A3"/>
    <w:rsid w:val="00D32B6B"/>
    <w:rsid w:val="00D32FAD"/>
    <w:rsid w:val="00D33721"/>
    <w:rsid w:val="00D33890"/>
    <w:rsid w:val="00D33A03"/>
    <w:rsid w:val="00D365E4"/>
    <w:rsid w:val="00D36AA8"/>
    <w:rsid w:val="00D36C48"/>
    <w:rsid w:val="00D36C70"/>
    <w:rsid w:val="00D3741F"/>
    <w:rsid w:val="00D375C2"/>
    <w:rsid w:val="00D413EB"/>
    <w:rsid w:val="00D41A79"/>
    <w:rsid w:val="00D42E22"/>
    <w:rsid w:val="00D434D7"/>
    <w:rsid w:val="00D43931"/>
    <w:rsid w:val="00D43F9B"/>
    <w:rsid w:val="00D44E6E"/>
    <w:rsid w:val="00D465DC"/>
    <w:rsid w:val="00D46DCE"/>
    <w:rsid w:val="00D503F7"/>
    <w:rsid w:val="00D51C4D"/>
    <w:rsid w:val="00D51C83"/>
    <w:rsid w:val="00D52E8C"/>
    <w:rsid w:val="00D53276"/>
    <w:rsid w:val="00D5381A"/>
    <w:rsid w:val="00D53E19"/>
    <w:rsid w:val="00D54A6E"/>
    <w:rsid w:val="00D57206"/>
    <w:rsid w:val="00D5783C"/>
    <w:rsid w:val="00D601F5"/>
    <w:rsid w:val="00D63F73"/>
    <w:rsid w:val="00D6508E"/>
    <w:rsid w:val="00D66A33"/>
    <w:rsid w:val="00D6721E"/>
    <w:rsid w:val="00D67580"/>
    <w:rsid w:val="00D67622"/>
    <w:rsid w:val="00D702C6"/>
    <w:rsid w:val="00D71F52"/>
    <w:rsid w:val="00D72D08"/>
    <w:rsid w:val="00D74505"/>
    <w:rsid w:val="00D74C2C"/>
    <w:rsid w:val="00D75285"/>
    <w:rsid w:val="00D770C9"/>
    <w:rsid w:val="00D77DED"/>
    <w:rsid w:val="00D77FF8"/>
    <w:rsid w:val="00D80369"/>
    <w:rsid w:val="00D813A5"/>
    <w:rsid w:val="00D84A22"/>
    <w:rsid w:val="00D8506C"/>
    <w:rsid w:val="00D8514B"/>
    <w:rsid w:val="00D85942"/>
    <w:rsid w:val="00D85B7F"/>
    <w:rsid w:val="00D86905"/>
    <w:rsid w:val="00D869F0"/>
    <w:rsid w:val="00D8716A"/>
    <w:rsid w:val="00D908A3"/>
    <w:rsid w:val="00D90E01"/>
    <w:rsid w:val="00D917C8"/>
    <w:rsid w:val="00D92927"/>
    <w:rsid w:val="00D949AD"/>
    <w:rsid w:val="00D950EE"/>
    <w:rsid w:val="00D95115"/>
    <w:rsid w:val="00D95991"/>
    <w:rsid w:val="00D968F3"/>
    <w:rsid w:val="00D97418"/>
    <w:rsid w:val="00D97CD0"/>
    <w:rsid w:val="00D97E74"/>
    <w:rsid w:val="00DA49DB"/>
    <w:rsid w:val="00DA5787"/>
    <w:rsid w:val="00DA5822"/>
    <w:rsid w:val="00DB113D"/>
    <w:rsid w:val="00DB132D"/>
    <w:rsid w:val="00DB1669"/>
    <w:rsid w:val="00DB267C"/>
    <w:rsid w:val="00DB2A53"/>
    <w:rsid w:val="00DB3EED"/>
    <w:rsid w:val="00DB5EA5"/>
    <w:rsid w:val="00DB6A7D"/>
    <w:rsid w:val="00DB6D16"/>
    <w:rsid w:val="00DB710E"/>
    <w:rsid w:val="00DB7FF6"/>
    <w:rsid w:val="00DC08E2"/>
    <w:rsid w:val="00DC1480"/>
    <w:rsid w:val="00DC24A9"/>
    <w:rsid w:val="00DC2961"/>
    <w:rsid w:val="00DC2E2F"/>
    <w:rsid w:val="00DC36C9"/>
    <w:rsid w:val="00DC463B"/>
    <w:rsid w:val="00DC5614"/>
    <w:rsid w:val="00DC5C87"/>
    <w:rsid w:val="00DC6A64"/>
    <w:rsid w:val="00DC6C32"/>
    <w:rsid w:val="00DC77B0"/>
    <w:rsid w:val="00DC77BD"/>
    <w:rsid w:val="00DD0A2B"/>
    <w:rsid w:val="00DD1135"/>
    <w:rsid w:val="00DD17E2"/>
    <w:rsid w:val="00DD27A1"/>
    <w:rsid w:val="00DD27EC"/>
    <w:rsid w:val="00DD2F7F"/>
    <w:rsid w:val="00DD4345"/>
    <w:rsid w:val="00DD6214"/>
    <w:rsid w:val="00DD62EB"/>
    <w:rsid w:val="00DD6F83"/>
    <w:rsid w:val="00DD73BB"/>
    <w:rsid w:val="00DD780B"/>
    <w:rsid w:val="00DE0CA8"/>
    <w:rsid w:val="00DE156E"/>
    <w:rsid w:val="00DE1AC9"/>
    <w:rsid w:val="00DE2090"/>
    <w:rsid w:val="00DE360B"/>
    <w:rsid w:val="00DE3AD8"/>
    <w:rsid w:val="00DE412F"/>
    <w:rsid w:val="00DE4164"/>
    <w:rsid w:val="00DE446C"/>
    <w:rsid w:val="00DE46DE"/>
    <w:rsid w:val="00DE4D64"/>
    <w:rsid w:val="00DE565B"/>
    <w:rsid w:val="00DE6D3D"/>
    <w:rsid w:val="00DE7015"/>
    <w:rsid w:val="00DE7222"/>
    <w:rsid w:val="00DE725E"/>
    <w:rsid w:val="00DF00A6"/>
    <w:rsid w:val="00DF1DA3"/>
    <w:rsid w:val="00DF2F9B"/>
    <w:rsid w:val="00DF435B"/>
    <w:rsid w:val="00DF4C6E"/>
    <w:rsid w:val="00DF4D04"/>
    <w:rsid w:val="00DF54A9"/>
    <w:rsid w:val="00DF5E55"/>
    <w:rsid w:val="00DF6DFE"/>
    <w:rsid w:val="00DF74BA"/>
    <w:rsid w:val="00DF7BD9"/>
    <w:rsid w:val="00E01F09"/>
    <w:rsid w:val="00E03268"/>
    <w:rsid w:val="00E04D12"/>
    <w:rsid w:val="00E053E6"/>
    <w:rsid w:val="00E05F33"/>
    <w:rsid w:val="00E06D92"/>
    <w:rsid w:val="00E10374"/>
    <w:rsid w:val="00E103A8"/>
    <w:rsid w:val="00E10784"/>
    <w:rsid w:val="00E109BA"/>
    <w:rsid w:val="00E109F2"/>
    <w:rsid w:val="00E115F3"/>
    <w:rsid w:val="00E1196A"/>
    <w:rsid w:val="00E11D5F"/>
    <w:rsid w:val="00E1329C"/>
    <w:rsid w:val="00E13E0E"/>
    <w:rsid w:val="00E13E70"/>
    <w:rsid w:val="00E145AA"/>
    <w:rsid w:val="00E157DB"/>
    <w:rsid w:val="00E1643E"/>
    <w:rsid w:val="00E16D1F"/>
    <w:rsid w:val="00E16DEA"/>
    <w:rsid w:val="00E16FC6"/>
    <w:rsid w:val="00E20029"/>
    <w:rsid w:val="00E21D16"/>
    <w:rsid w:val="00E222D7"/>
    <w:rsid w:val="00E224A4"/>
    <w:rsid w:val="00E24442"/>
    <w:rsid w:val="00E25CBE"/>
    <w:rsid w:val="00E25F1A"/>
    <w:rsid w:val="00E25F44"/>
    <w:rsid w:val="00E26AF5"/>
    <w:rsid w:val="00E27362"/>
    <w:rsid w:val="00E27DD3"/>
    <w:rsid w:val="00E302C6"/>
    <w:rsid w:val="00E32328"/>
    <w:rsid w:val="00E333DC"/>
    <w:rsid w:val="00E340C7"/>
    <w:rsid w:val="00E34A19"/>
    <w:rsid w:val="00E34C58"/>
    <w:rsid w:val="00E35256"/>
    <w:rsid w:val="00E357FF"/>
    <w:rsid w:val="00E35F4C"/>
    <w:rsid w:val="00E3617D"/>
    <w:rsid w:val="00E37551"/>
    <w:rsid w:val="00E40CB4"/>
    <w:rsid w:val="00E42C32"/>
    <w:rsid w:val="00E432B4"/>
    <w:rsid w:val="00E4522A"/>
    <w:rsid w:val="00E4601B"/>
    <w:rsid w:val="00E46161"/>
    <w:rsid w:val="00E46FE8"/>
    <w:rsid w:val="00E4782E"/>
    <w:rsid w:val="00E50602"/>
    <w:rsid w:val="00E50EF3"/>
    <w:rsid w:val="00E516C0"/>
    <w:rsid w:val="00E521F7"/>
    <w:rsid w:val="00E539CF"/>
    <w:rsid w:val="00E53EC2"/>
    <w:rsid w:val="00E5578D"/>
    <w:rsid w:val="00E55AC5"/>
    <w:rsid w:val="00E562CA"/>
    <w:rsid w:val="00E5759D"/>
    <w:rsid w:val="00E5773B"/>
    <w:rsid w:val="00E61DAE"/>
    <w:rsid w:val="00E624D3"/>
    <w:rsid w:val="00E63591"/>
    <w:rsid w:val="00E643CD"/>
    <w:rsid w:val="00E64A24"/>
    <w:rsid w:val="00E65DCC"/>
    <w:rsid w:val="00E67C97"/>
    <w:rsid w:val="00E7075D"/>
    <w:rsid w:val="00E70815"/>
    <w:rsid w:val="00E70B05"/>
    <w:rsid w:val="00E720C3"/>
    <w:rsid w:val="00E72A57"/>
    <w:rsid w:val="00E72B92"/>
    <w:rsid w:val="00E737A4"/>
    <w:rsid w:val="00E74FD4"/>
    <w:rsid w:val="00E75137"/>
    <w:rsid w:val="00E76C86"/>
    <w:rsid w:val="00E82151"/>
    <w:rsid w:val="00E82492"/>
    <w:rsid w:val="00E83693"/>
    <w:rsid w:val="00E839F4"/>
    <w:rsid w:val="00E83BD0"/>
    <w:rsid w:val="00E84360"/>
    <w:rsid w:val="00E8579F"/>
    <w:rsid w:val="00E87336"/>
    <w:rsid w:val="00E8743D"/>
    <w:rsid w:val="00E87550"/>
    <w:rsid w:val="00E87673"/>
    <w:rsid w:val="00E87993"/>
    <w:rsid w:val="00E91813"/>
    <w:rsid w:val="00E91C43"/>
    <w:rsid w:val="00E924DF"/>
    <w:rsid w:val="00E92691"/>
    <w:rsid w:val="00E92C48"/>
    <w:rsid w:val="00E932FE"/>
    <w:rsid w:val="00E93ECA"/>
    <w:rsid w:val="00E94DB7"/>
    <w:rsid w:val="00E96699"/>
    <w:rsid w:val="00EA062E"/>
    <w:rsid w:val="00EA09E3"/>
    <w:rsid w:val="00EA2587"/>
    <w:rsid w:val="00EA313D"/>
    <w:rsid w:val="00EA443A"/>
    <w:rsid w:val="00EA4C7C"/>
    <w:rsid w:val="00EA50E0"/>
    <w:rsid w:val="00EA511F"/>
    <w:rsid w:val="00EA7149"/>
    <w:rsid w:val="00EB145F"/>
    <w:rsid w:val="00EB3A87"/>
    <w:rsid w:val="00EB4677"/>
    <w:rsid w:val="00EB48AD"/>
    <w:rsid w:val="00EB5C2C"/>
    <w:rsid w:val="00EB6792"/>
    <w:rsid w:val="00EB79A5"/>
    <w:rsid w:val="00EC00AE"/>
    <w:rsid w:val="00EC1200"/>
    <w:rsid w:val="00EC1335"/>
    <w:rsid w:val="00EC163B"/>
    <w:rsid w:val="00EC1839"/>
    <w:rsid w:val="00EC367B"/>
    <w:rsid w:val="00EC4E90"/>
    <w:rsid w:val="00EC4F2E"/>
    <w:rsid w:val="00EC5459"/>
    <w:rsid w:val="00EC67B3"/>
    <w:rsid w:val="00EC6ECA"/>
    <w:rsid w:val="00EC74B9"/>
    <w:rsid w:val="00EC7A2F"/>
    <w:rsid w:val="00ED012B"/>
    <w:rsid w:val="00ED0834"/>
    <w:rsid w:val="00ED1073"/>
    <w:rsid w:val="00ED21A5"/>
    <w:rsid w:val="00ED2C51"/>
    <w:rsid w:val="00ED48E0"/>
    <w:rsid w:val="00ED5AAE"/>
    <w:rsid w:val="00ED6566"/>
    <w:rsid w:val="00ED7534"/>
    <w:rsid w:val="00ED7721"/>
    <w:rsid w:val="00EE303A"/>
    <w:rsid w:val="00EE452D"/>
    <w:rsid w:val="00EE48FC"/>
    <w:rsid w:val="00EE5060"/>
    <w:rsid w:val="00EE5139"/>
    <w:rsid w:val="00EE63F4"/>
    <w:rsid w:val="00EE6714"/>
    <w:rsid w:val="00EE7602"/>
    <w:rsid w:val="00EE794B"/>
    <w:rsid w:val="00EF031C"/>
    <w:rsid w:val="00EF1EA0"/>
    <w:rsid w:val="00EF26AC"/>
    <w:rsid w:val="00EF4313"/>
    <w:rsid w:val="00EF6958"/>
    <w:rsid w:val="00EF6CE9"/>
    <w:rsid w:val="00F00717"/>
    <w:rsid w:val="00F00D6F"/>
    <w:rsid w:val="00F01639"/>
    <w:rsid w:val="00F02A4E"/>
    <w:rsid w:val="00F047EC"/>
    <w:rsid w:val="00F04802"/>
    <w:rsid w:val="00F049C9"/>
    <w:rsid w:val="00F105E6"/>
    <w:rsid w:val="00F1142A"/>
    <w:rsid w:val="00F11C98"/>
    <w:rsid w:val="00F11FBF"/>
    <w:rsid w:val="00F1498D"/>
    <w:rsid w:val="00F14E1F"/>
    <w:rsid w:val="00F151FF"/>
    <w:rsid w:val="00F1544F"/>
    <w:rsid w:val="00F15576"/>
    <w:rsid w:val="00F15B98"/>
    <w:rsid w:val="00F16FC2"/>
    <w:rsid w:val="00F17EFE"/>
    <w:rsid w:val="00F205EE"/>
    <w:rsid w:val="00F2098F"/>
    <w:rsid w:val="00F215BA"/>
    <w:rsid w:val="00F216B2"/>
    <w:rsid w:val="00F22031"/>
    <w:rsid w:val="00F2235A"/>
    <w:rsid w:val="00F2292D"/>
    <w:rsid w:val="00F22C01"/>
    <w:rsid w:val="00F247F2"/>
    <w:rsid w:val="00F24F54"/>
    <w:rsid w:val="00F26094"/>
    <w:rsid w:val="00F263B2"/>
    <w:rsid w:val="00F26EAE"/>
    <w:rsid w:val="00F271D3"/>
    <w:rsid w:val="00F27554"/>
    <w:rsid w:val="00F27FAA"/>
    <w:rsid w:val="00F3193A"/>
    <w:rsid w:val="00F31C6B"/>
    <w:rsid w:val="00F3355E"/>
    <w:rsid w:val="00F340C1"/>
    <w:rsid w:val="00F34119"/>
    <w:rsid w:val="00F34147"/>
    <w:rsid w:val="00F34CDB"/>
    <w:rsid w:val="00F35E14"/>
    <w:rsid w:val="00F363BB"/>
    <w:rsid w:val="00F36424"/>
    <w:rsid w:val="00F36B6D"/>
    <w:rsid w:val="00F37800"/>
    <w:rsid w:val="00F4287D"/>
    <w:rsid w:val="00F42A14"/>
    <w:rsid w:val="00F42C8E"/>
    <w:rsid w:val="00F43C57"/>
    <w:rsid w:val="00F45261"/>
    <w:rsid w:val="00F45B8E"/>
    <w:rsid w:val="00F46274"/>
    <w:rsid w:val="00F46296"/>
    <w:rsid w:val="00F46819"/>
    <w:rsid w:val="00F46939"/>
    <w:rsid w:val="00F46EC7"/>
    <w:rsid w:val="00F47E3B"/>
    <w:rsid w:val="00F509D5"/>
    <w:rsid w:val="00F51101"/>
    <w:rsid w:val="00F51270"/>
    <w:rsid w:val="00F51975"/>
    <w:rsid w:val="00F51C2C"/>
    <w:rsid w:val="00F52519"/>
    <w:rsid w:val="00F5287F"/>
    <w:rsid w:val="00F52EED"/>
    <w:rsid w:val="00F534DC"/>
    <w:rsid w:val="00F540AE"/>
    <w:rsid w:val="00F548C9"/>
    <w:rsid w:val="00F54C89"/>
    <w:rsid w:val="00F55381"/>
    <w:rsid w:val="00F55E38"/>
    <w:rsid w:val="00F55F5B"/>
    <w:rsid w:val="00F56283"/>
    <w:rsid w:val="00F578FD"/>
    <w:rsid w:val="00F6079B"/>
    <w:rsid w:val="00F6108A"/>
    <w:rsid w:val="00F61934"/>
    <w:rsid w:val="00F61FB3"/>
    <w:rsid w:val="00F63195"/>
    <w:rsid w:val="00F63E35"/>
    <w:rsid w:val="00F648CC"/>
    <w:rsid w:val="00F661FA"/>
    <w:rsid w:val="00F6632F"/>
    <w:rsid w:val="00F6703D"/>
    <w:rsid w:val="00F67C91"/>
    <w:rsid w:val="00F67D50"/>
    <w:rsid w:val="00F70692"/>
    <w:rsid w:val="00F708BF"/>
    <w:rsid w:val="00F71C6E"/>
    <w:rsid w:val="00F71C98"/>
    <w:rsid w:val="00F728DE"/>
    <w:rsid w:val="00F73982"/>
    <w:rsid w:val="00F742AF"/>
    <w:rsid w:val="00F745BA"/>
    <w:rsid w:val="00F74EAF"/>
    <w:rsid w:val="00F75019"/>
    <w:rsid w:val="00F756CD"/>
    <w:rsid w:val="00F7589E"/>
    <w:rsid w:val="00F76245"/>
    <w:rsid w:val="00F76D3C"/>
    <w:rsid w:val="00F77386"/>
    <w:rsid w:val="00F775B7"/>
    <w:rsid w:val="00F80FD2"/>
    <w:rsid w:val="00F81C06"/>
    <w:rsid w:val="00F829D2"/>
    <w:rsid w:val="00F833C4"/>
    <w:rsid w:val="00F83436"/>
    <w:rsid w:val="00F835DD"/>
    <w:rsid w:val="00F83862"/>
    <w:rsid w:val="00F84B82"/>
    <w:rsid w:val="00F853FC"/>
    <w:rsid w:val="00F86EBE"/>
    <w:rsid w:val="00F87523"/>
    <w:rsid w:val="00F87C3C"/>
    <w:rsid w:val="00F87C57"/>
    <w:rsid w:val="00F87DA1"/>
    <w:rsid w:val="00F91B8A"/>
    <w:rsid w:val="00F91BA2"/>
    <w:rsid w:val="00F92030"/>
    <w:rsid w:val="00F92319"/>
    <w:rsid w:val="00F936FE"/>
    <w:rsid w:val="00F93B7C"/>
    <w:rsid w:val="00F93DF8"/>
    <w:rsid w:val="00F941A6"/>
    <w:rsid w:val="00F94BC3"/>
    <w:rsid w:val="00F94CE5"/>
    <w:rsid w:val="00F9536D"/>
    <w:rsid w:val="00F954F1"/>
    <w:rsid w:val="00F956AE"/>
    <w:rsid w:val="00F95915"/>
    <w:rsid w:val="00F95CEF"/>
    <w:rsid w:val="00F97CC9"/>
    <w:rsid w:val="00FA0ED9"/>
    <w:rsid w:val="00FA10B5"/>
    <w:rsid w:val="00FA19C4"/>
    <w:rsid w:val="00FA251A"/>
    <w:rsid w:val="00FA348F"/>
    <w:rsid w:val="00FA3944"/>
    <w:rsid w:val="00FA3BCA"/>
    <w:rsid w:val="00FA66B1"/>
    <w:rsid w:val="00FA69BD"/>
    <w:rsid w:val="00FA69E5"/>
    <w:rsid w:val="00FB08C5"/>
    <w:rsid w:val="00FB31F5"/>
    <w:rsid w:val="00FB37F1"/>
    <w:rsid w:val="00FB3A9C"/>
    <w:rsid w:val="00FB4D0F"/>
    <w:rsid w:val="00FB6118"/>
    <w:rsid w:val="00FB61C8"/>
    <w:rsid w:val="00FB63A3"/>
    <w:rsid w:val="00FB718E"/>
    <w:rsid w:val="00FB7347"/>
    <w:rsid w:val="00FB73E3"/>
    <w:rsid w:val="00FB75CB"/>
    <w:rsid w:val="00FB7BD1"/>
    <w:rsid w:val="00FC039E"/>
    <w:rsid w:val="00FC0DBA"/>
    <w:rsid w:val="00FC0FDC"/>
    <w:rsid w:val="00FC1027"/>
    <w:rsid w:val="00FC116B"/>
    <w:rsid w:val="00FC130E"/>
    <w:rsid w:val="00FC2ABF"/>
    <w:rsid w:val="00FC31F6"/>
    <w:rsid w:val="00FC4530"/>
    <w:rsid w:val="00FC4959"/>
    <w:rsid w:val="00FC4DD7"/>
    <w:rsid w:val="00FD0A10"/>
    <w:rsid w:val="00FD0A80"/>
    <w:rsid w:val="00FD2523"/>
    <w:rsid w:val="00FD2A54"/>
    <w:rsid w:val="00FD3817"/>
    <w:rsid w:val="00FD3D8A"/>
    <w:rsid w:val="00FD3F02"/>
    <w:rsid w:val="00FD3F12"/>
    <w:rsid w:val="00FD4005"/>
    <w:rsid w:val="00FD5DB2"/>
    <w:rsid w:val="00FD7D22"/>
    <w:rsid w:val="00FE061E"/>
    <w:rsid w:val="00FE2937"/>
    <w:rsid w:val="00FE31ED"/>
    <w:rsid w:val="00FE3649"/>
    <w:rsid w:val="00FE39FF"/>
    <w:rsid w:val="00FE49BE"/>
    <w:rsid w:val="00FE537C"/>
    <w:rsid w:val="00FE65EE"/>
    <w:rsid w:val="00FE6C78"/>
    <w:rsid w:val="00FE7A81"/>
    <w:rsid w:val="00FF04DA"/>
    <w:rsid w:val="00FF0CDC"/>
    <w:rsid w:val="00FF2768"/>
    <w:rsid w:val="00FF2B47"/>
    <w:rsid w:val="00FF4DB5"/>
    <w:rsid w:val="00FF633C"/>
    <w:rsid w:val="00FF6FFE"/>
    <w:rsid w:val="00FF711F"/>
    <w:rsid w:val="00FF7254"/>
    <w:rsid w:val="00FF7789"/>
    <w:rsid w:val="00FF7998"/>
    <w:rsid w:val="00FF79EE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2320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Нефёдов Александр Евгеньевич</cp:lastModifiedBy>
  <cp:revision>4</cp:revision>
  <dcterms:created xsi:type="dcterms:W3CDTF">2022-05-13T11:58:00Z</dcterms:created>
  <dcterms:modified xsi:type="dcterms:W3CDTF">2022-05-13T13:09:00Z</dcterms:modified>
</cp:coreProperties>
</file>